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F4E2C" w14:textId="77777777" w:rsidR="00AC4CCE" w:rsidRDefault="00000000">
      <w:pPr>
        <w:pStyle w:val="Heading1"/>
      </w:pPr>
      <w:r>
        <w:t>Marxism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Ideological</w:t>
      </w:r>
      <w:r>
        <w:rPr>
          <w:spacing w:val="-6"/>
        </w:rPr>
        <w:t xml:space="preserve"> </w:t>
      </w:r>
      <w:r>
        <w:t>Critique</w:t>
      </w:r>
      <w:r>
        <w:rPr>
          <w:spacing w:val="-7"/>
        </w:rPr>
        <w:t xml:space="preserve"> </w:t>
      </w:r>
      <w:r>
        <w:t>FMS</w:t>
      </w:r>
      <w:r>
        <w:rPr>
          <w:spacing w:val="-6"/>
        </w:rPr>
        <w:t xml:space="preserve"> </w:t>
      </w:r>
      <w:r>
        <w:t>Field</w:t>
      </w:r>
      <w:r>
        <w:rPr>
          <w:spacing w:val="-6"/>
        </w:rPr>
        <w:t xml:space="preserve"> </w:t>
      </w:r>
      <w:r>
        <w:t>Exam</w:t>
      </w:r>
      <w:r>
        <w:rPr>
          <w:spacing w:val="-5"/>
        </w:rPr>
        <w:t xml:space="preserve"> </w:t>
      </w:r>
      <w:r>
        <w:rPr>
          <w:spacing w:val="-2"/>
        </w:rPr>
        <w:t>Bibliography</w:t>
      </w:r>
    </w:p>
    <w:p w14:paraId="1D86E499" w14:textId="77777777" w:rsidR="00AC4CCE" w:rsidRDefault="00000000">
      <w:pPr>
        <w:pStyle w:val="BodyText"/>
        <w:ind w:left="0" w:firstLine="0"/>
      </w:pPr>
      <w:r>
        <w:t>Spring</w:t>
      </w:r>
      <w:r>
        <w:rPr>
          <w:spacing w:val="-6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5AFC89BD" w14:textId="77777777" w:rsidR="00AC4CCE" w:rsidRDefault="00AC4CCE">
      <w:pPr>
        <w:pStyle w:val="BodyText"/>
        <w:ind w:left="0" w:firstLine="0"/>
      </w:pPr>
    </w:p>
    <w:p w14:paraId="253CEE6E" w14:textId="77777777" w:rsidR="00AC4CCE" w:rsidRDefault="00000000">
      <w:pPr>
        <w:pStyle w:val="BodyText"/>
        <w:ind w:left="0" w:right="134" w:firstLine="0"/>
      </w:pP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bibliography,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consultation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committees,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 bases for an exam in this field.</w:t>
      </w:r>
    </w:p>
    <w:p w14:paraId="2D93B27A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63"/>
        <w:ind w:right="505"/>
      </w:pPr>
      <w:r>
        <w:t>Theodor</w:t>
      </w:r>
      <w:r>
        <w:rPr>
          <w:spacing w:val="-4"/>
        </w:rPr>
        <w:t xml:space="preserve"> </w:t>
      </w:r>
      <w:r>
        <w:t>Adorno,</w:t>
      </w:r>
      <w:r>
        <w:rPr>
          <w:spacing w:val="-4"/>
        </w:rPr>
        <w:t xml:space="preserve"> </w:t>
      </w:r>
      <w:r>
        <w:t>“On</w:t>
      </w:r>
      <w:r>
        <w:rPr>
          <w:spacing w:val="-4"/>
        </w:rPr>
        <w:t xml:space="preserve"> </w:t>
      </w:r>
      <w:r>
        <w:t>Popular</w:t>
      </w:r>
      <w:r>
        <w:rPr>
          <w:spacing w:val="-4"/>
        </w:rPr>
        <w:t xml:space="preserve"> </w:t>
      </w:r>
      <w:r>
        <w:t>Music”</w:t>
      </w:r>
      <w:r>
        <w:rPr>
          <w:spacing w:val="-5"/>
        </w:rPr>
        <w:t xml:space="preserve"> </w:t>
      </w:r>
      <w:r>
        <w:t>(1941),</w:t>
      </w:r>
      <w:r>
        <w:rPr>
          <w:spacing w:val="-3"/>
        </w:rPr>
        <w:t xml:space="preserve"> </w:t>
      </w:r>
      <w:r>
        <w:rPr>
          <w:i/>
        </w:rPr>
        <w:t>Essays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Music,</w:t>
      </w:r>
      <w:r>
        <w:rPr>
          <w:i/>
          <w:spacing w:val="-5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Richard</w:t>
      </w:r>
      <w:r>
        <w:rPr>
          <w:spacing w:val="-4"/>
        </w:rPr>
        <w:t xml:space="preserve"> </w:t>
      </w:r>
      <w:r>
        <w:t>Leppert (University of California Press, 2002)</w:t>
      </w:r>
    </w:p>
    <w:p w14:paraId="1632B4DC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566"/>
      </w:pPr>
      <w:r>
        <w:t xml:space="preserve">Louis Althusser, “Ideology and Ideological State Apparatuses” (1970) in </w:t>
      </w:r>
      <w:r>
        <w:rPr>
          <w:i/>
        </w:rPr>
        <w:t>Lenin and Philosophy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Other</w:t>
      </w:r>
      <w:r>
        <w:rPr>
          <w:i/>
          <w:spacing w:val="-4"/>
        </w:rPr>
        <w:t xml:space="preserve"> </w:t>
      </w:r>
      <w:r>
        <w:rPr>
          <w:i/>
        </w:rPr>
        <w:t>Essays,</w:t>
      </w:r>
      <w:r>
        <w:rPr>
          <w:i/>
          <w:spacing w:val="-5"/>
        </w:rPr>
        <w:t xml:space="preserve"> </w:t>
      </w:r>
      <w:r>
        <w:t>Trans.</w:t>
      </w:r>
      <w:r>
        <w:rPr>
          <w:spacing w:val="-4"/>
        </w:rPr>
        <w:t xml:space="preserve"> </w:t>
      </w:r>
      <w:r>
        <w:t>Ben</w:t>
      </w:r>
      <w:r>
        <w:rPr>
          <w:spacing w:val="-4"/>
        </w:rPr>
        <w:t xml:space="preserve"> </w:t>
      </w:r>
      <w:r>
        <w:t>Brewster</w:t>
      </w:r>
      <w:r>
        <w:rPr>
          <w:spacing w:val="-4"/>
        </w:rPr>
        <w:t xml:space="preserve"> </w:t>
      </w:r>
      <w:r>
        <w:t>(Monthly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Press,</w:t>
      </w:r>
      <w:r>
        <w:rPr>
          <w:spacing w:val="-4"/>
        </w:rPr>
        <w:t xml:space="preserve"> </w:t>
      </w:r>
      <w:r>
        <w:t>2001).</w:t>
      </w:r>
    </w:p>
    <w:p w14:paraId="32511ACA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66"/>
      </w:pPr>
      <w:r>
        <w:t>Michèle</w:t>
      </w:r>
      <w:r>
        <w:rPr>
          <w:spacing w:val="-4"/>
        </w:rPr>
        <w:t xml:space="preserve"> </w:t>
      </w:r>
      <w:r>
        <w:t>Barrett,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Politics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Truth:</w:t>
      </w:r>
      <w:r>
        <w:rPr>
          <w:i/>
          <w:spacing w:val="-4"/>
        </w:rPr>
        <w:t xml:space="preserve"> </w:t>
      </w:r>
      <w:r>
        <w:rPr>
          <w:i/>
        </w:rPr>
        <w:t>From</w:t>
      </w:r>
      <w:r>
        <w:rPr>
          <w:i/>
          <w:spacing w:val="-4"/>
        </w:rPr>
        <w:t xml:space="preserve"> </w:t>
      </w:r>
      <w:r>
        <w:rPr>
          <w:i/>
        </w:rPr>
        <w:t>Marx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Foucault</w:t>
      </w:r>
      <w:r>
        <w:rPr>
          <w:i/>
          <w:spacing w:val="-4"/>
        </w:rPr>
        <w:t xml:space="preserve"> </w:t>
      </w:r>
      <w:r>
        <w:t>(Stanford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2"/>
        </w:rPr>
        <w:t>1991)</w:t>
      </w:r>
    </w:p>
    <w:p w14:paraId="6C7D7A11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30"/>
      </w:pPr>
      <w:r>
        <w:t>Jean</w:t>
      </w:r>
      <w:r>
        <w:rPr>
          <w:spacing w:val="-3"/>
        </w:rPr>
        <w:t xml:space="preserve"> </w:t>
      </w:r>
      <w:r>
        <w:t>Baudrillard,</w:t>
      </w:r>
      <w:r>
        <w:rPr>
          <w:spacing w:val="-3"/>
        </w:rPr>
        <w:t xml:space="preserve"> </w:t>
      </w:r>
      <w:r>
        <w:t>"Fetishism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Ideology,"</w:t>
      </w:r>
      <w:r>
        <w:rPr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Critique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Political</w:t>
      </w:r>
      <w:r>
        <w:rPr>
          <w:i/>
          <w:spacing w:val="-3"/>
        </w:rPr>
        <w:t xml:space="preserve"> </w:t>
      </w:r>
      <w:r>
        <w:rPr>
          <w:i/>
        </w:rPr>
        <w:t>Economy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 xml:space="preserve">the Sign </w:t>
      </w:r>
      <w:r>
        <w:t>(Verso, 1981)</w:t>
      </w:r>
    </w:p>
    <w:p w14:paraId="24C0D158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897"/>
      </w:pPr>
      <w:r>
        <w:t>Jean-Louis</w:t>
      </w:r>
      <w:r>
        <w:rPr>
          <w:spacing w:val="-5"/>
        </w:rPr>
        <w:t xml:space="preserve"> </w:t>
      </w:r>
      <w:r>
        <w:t>Baudry,</w:t>
      </w:r>
      <w:r>
        <w:rPr>
          <w:spacing w:val="-5"/>
        </w:rPr>
        <w:t xml:space="preserve"> </w:t>
      </w:r>
      <w:r>
        <w:t>“Ideological</w:t>
      </w:r>
      <w:r>
        <w:rPr>
          <w:spacing w:val="-5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Basic</w:t>
      </w:r>
      <w:r>
        <w:rPr>
          <w:spacing w:val="-5"/>
        </w:rPr>
        <w:t xml:space="preserve"> </w:t>
      </w:r>
      <w:r>
        <w:t>Cinematic</w:t>
      </w:r>
      <w:r>
        <w:rPr>
          <w:spacing w:val="-5"/>
        </w:rPr>
        <w:t xml:space="preserve"> </w:t>
      </w:r>
      <w:r>
        <w:t>Apparatus,”</w:t>
      </w:r>
      <w:r>
        <w:rPr>
          <w:spacing w:val="-3"/>
        </w:rPr>
        <w:t xml:space="preserve"> </w:t>
      </w:r>
      <w:r>
        <w:rPr>
          <w:i/>
        </w:rPr>
        <w:t xml:space="preserve">Film Quarterly </w:t>
      </w:r>
      <w:r>
        <w:t>28, no. 2 (Winter 1974-75)</w:t>
      </w:r>
    </w:p>
    <w:p w14:paraId="142BD77E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"/>
        <w:ind w:right="763"/>
      </w:pPr>
      <w:r>
        <w:t>Walter</w:t>
      </w:r>
      <w:r>
        <w:rPr>
          <w:spacing w:val="-4"/>
        </w:rPr>
        <w:t xml:space="preserve"> </w:t>
      </w:r>
      <w:r>
        <w:t>Benjamin,</w:t>
      </w:r>
      <w:r>
        <w:rPr>
          <w:spacing w:val="-4"/>
        </w:rPr>
        <w:t xml:space="preserve"> </w:t>
      </w:r>
      <w:r>
        <w:t>“Theses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Philosophy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History”</w:t>
      </w:r>
      <w:r>
        <w:rPr>
          <w:spacing w:val="-4"/>
        </w:rPr>
        <w:t xml:space="preserve"> </w:t>
      </w:r>
      <w:r>
        <w:t>(1940),</w:t>
      </w:r>
      <w:r>
        <w:rPr>
          <w:spacing w:val="-4"/>
        </w:rPr>
        <w:t xml:space="preserve"> </w:t>
      </w:r>
      <w:r>
        <w:rPr>
          <w:i/>
        </w:rPr>
        <w:t>Illuminations,</w:t>
      </w:r>
      <w:r>
        <w:rPr>
          <w:i/>
          <w:spacing w:val="-4"/>
        </w:rPr>
        <w:t xml:space="preserve"> </w:t>
      </w:r>
      <w:r>
        <w:t>ed. Hannah Arendt (Schocken, 1968)</w:t>
      </w:r>
    </w:p>
    <w:p w14:paraId="70F6AAED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</w:pPr>
      <w:r>
        <w:t>Tony</w:t>
      </w:r>
      <w:r>
        <w:rPr>
          <w:spacing w:val="-8"/>
        </w:rPr>
        <w:t xml:space="preserve"> </w:t>
      </w:r>
      <w:r>
        <w:t>Bennett,</w:t>
      </w:r>
      <w:r>
        <w:rPr>
          <w:spacing w:val="-7"/>
        </w:rPr>
        <w:t xml:space="preserve"> </w:t>
      </w:r>
      <w:r>
        <w:rPr>
          <w:i/>
        </w:rPr>
        <w:t>Formalism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Marxism</w:t>
      </w:r>
      <w:r>
        <w:rPr>
          <w:i/>
          <w:spacing w:val="-7"/>
        </w:rPr>
        <w:t xml:space="preserve"> </w:t>
      </w:r>
      <w:r>
        <w:t>(Routledge,</w:t>
      </w:r>
      <w:r>
        <w:rPr>
          <w:spacing w:val="-7"/>
        </w:rPr>
        <w:t xml:space="preserve"> </w:t>
      </w:r>
      <w:r>
        <w:rPr>
          <w:spacing w:val="-2"/>
        </w:rPr>
        <w:t>1979)</w:t>
      </w:r>
    </w:p>
    <w:p w14:paraId="4208421B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</w:pPr>
      <w:r>
        <w:t>Tony</w:t>
      </w:r>
      <w:r>
        <w:rPr>
          <w:spacing w:val="-6"/>
        </w:rPr>
        <w:t xml:space="preserve"> </w:t>
      </w:r>
      <w:r>
        <w:t>Bennett</w:t>
      </w:r>
      <w:r>
        <w:rPr>
          <w:spacing w:val="-6"/>
        </w:rPr>
        <w:t xml:space="preserve"> </w:t>
      </w:r>
      <w:r>
        <w:t>et.</w:t>
      </w:r>
      <w:r>
        <w:rPr>
          <w:spacing w:val="-6"/>
        </w:rPr>
        <w:t xml:space="preserve"> </w:t>
      </w:r>
      <w:r>
        <w:t>al,</w:t>
      </w:r>
      <w:r>
        <w:rPr>
          <w:spacing w:val="-6"/>
        </w:rPr>
        <w:t xml:space="preserve"> </w:t>
      </w:r>
      <w:r>
        <w:t>eds.,</w:t>
      </w:r>
      <w:r>
        <w:rPr>
          <w:spacing w:val="-6"/>
        </w:rPr>
        <w:t xml:space="preserve"> </w:t>
      </w:r>
      <w:r>
        <w:rPr>
          <w:i/>
        </w:rPr>
        <w:t>Culture,</w:t>
      </w:r>
      <w:r>
        <w:rPr>
          <w:i/>
          <w:spacing w:val="-6"/>
        </w:rPr>
        <w:t xml:space="preserve"> </w:t>
      </w:r>
      <w:r>
        <w:rPr>
          <w:i/>
        </w:rPr>
        <w:t>Ideology,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Social</w:t>
      </w:r>
      <w:r>
        <w:rPr>
          <w:i/>
          <w:spacing w:val="-6"/>
        </w:rPr>
        <w:t xml:space="preserve"> </w:t>
      </w:r>
      <w:r>
        <w:rPr>
          <w:i/>
        </w:rPr>
        <w:t>Process</w:t>
      </w:r>
      <w:r>
        <w:rPr>
          <w:i/>
          <w:spacing w:val="-7"/>
        </w:rPr>
        <w:t xml:space="preserve"> </w:t>
      </w:r>
      <w:r>
        <w:t>(Open</w:t>
      </w:r>
      <w:r>
        <w:rPr>
          <w:spacing w:val="-5"/>
        </w:rPr>
        <w:t xml:space="preserve"> </w:t>
      </w:r>
      <w:r>
        <w:t>University,</w:t>
      </w:r>
      <w:r>
        <w:rPr>
          <w:spacing w:val="-5"/>
        </w:rPr>
        <w:t xml:space="preserve"> </w:t>
      </w:r>
      <w:r>
        <w:rPr>
          <w:spacing w:val="-2"/>
        </w:rPr>
        <w:t>1981)</w:t>
      </w:r>
    </w:p>
    <w:p w14:paraId="51DCD0F6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677"/>
      </w:pPr>
      <w:r>
        <w:t>Wendy</w:t>
      </w:r>
      <w:r>
        <w:rPr>
          <w:spacing w:val="-5"/>
        </w:rPr>
        <w:t xml:space="preserve"> </w:t>
      </w:r>
      <w:r>
        <w:t>Brown,</w:t>
      </w:r>
      <w:r>
        <w:rPr>
          <w:spacing w:val="-5"/>
        </w:rPr>
        <w:t xml:space="preserve"> </w:t>
      </w:r>
      <w:r>
        <w:rPr>
          <w:i/>
        </w:rPr>
        <w:t>Undoing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Demos:</w:t>
      </w:r>
      <w:r>
        <w:rPr>
          <w:i/>
          <w:spacing w:val="-5"/>
        </w:rPr>
        <w:t xml:space="preserve"> </w:t>
      </w:r>
      <w:r>
        <w:rPr>
          <w:i/>
        </w:rPr>
        <w:t>Neoliberalism’s</w:t>
      </w:r>
      <w:r>
        <w:rPr>
          <w:i/>
          <w:spacing w:val="-5"/>
        </w:rPr>
        <w:t xml:space="preserve"> </w:t>
      </w:r>
      <w:r>
        <w:rPr>
          <w:i/>
        </w:rPr>
        <w:t>Stealth</w:t>
      </w:r>
      <w:r>
        <w:rPr>
          <w:i/>
          <w:spacing w:val="-5"/>
        </w:rPr>
        <w:t xml:space="preserve"> </w:t>
      </w:r>
      <w:r>
        <w:rPr>
          <w:i/>
        </w:rPr>
        <w:t>Revolution</w:t>
      </w:r>
      <w:r>
        <w:rPr>
          <w:i/>
          <w:spacing w:val="-4"/>
        </w:rPr>
        <w:t xml:space="preserve"> </w:t>
      </w:r>
      <w:r>
        <w:t>(Princeton University Press, 2015)</w:t>
      </w:r>
    </w:p>
    <w:p w14:paraId="1F494E54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113"/>
      </w:pPr>
      <w:r>
        <w:t>Nick</w:t>
      </w:r>
      <w:r>
        <w:rPr>
          <w:spacing w:val="-4"/>
        </w:rPr>
        <w:t xml:space="preserve"> </w:t>
      </w:r>
      <w:r>
        <w:t>Browne,</w:t>
      </w:r>
      <w:r>
        <w:rPr>
          <w:spacing w:val="-4"/>
        </w:rPr>
        <w:t xml:space="preserve"> </w:t>
      </w:r>
      <w:r>
        <w:t>"The</w:t>
      </w:r>
      <w:r>
        <w:rPr>
          <w:spacing w:val="-4"/>
        </w:rPr>
        <w:t xml:space="preserve"> </w:t>
      </w:r>
      <w:r>
        <w:t>Political</w:t>
      </w:r>
      <w:r>
        <w:rPr>
          <w:spacing w:val="-4"/>
        </w:rPr>
        <w:t xml:space="preserve"> </w:t>
      </w:r>
      <w:r>
        <w:t>Economy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Television</w:t>
      </w:r>
      <w:r>
        <w:rPr>
          <w:spacing w:val="-4"/>
        </w:rPr>
        <w:t xml:space="preserve"> </w:t>
      </w:r>
      <w:r>
        <w:t>(Super)Text,</w:t>
      </w:r>
      <w:r>
        <w:rPr>
          <w:spacing w:val="-6"/>
        </w:rPr>
        <w:t xml:space="preserve"> </w:t>
      </w:r>
      <w:r>
        <w:rPr>
          <w:i/>
        </w:rPr>
        <w:t xml:space="preserve">Quarterly Review of Film and Television </w:t>
      </w:r>
      <w:r>
        <w:t>9.3 (1984): 174-182</w:t>
      </w:r>
    </w:p>
    <w:p w14:paraId="5A4EA1A3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</w:pPr>
      <w:r>
        <w:t>Judith</w:t>
      </w:r>
      <w:r>
        <w:rPr>
          <w:spacing w:val="-7"/>
        </w:rPr>
        <w:t xml:space="preserve"> </w:t>
      </w:r>
      <w:r>
        <w:t>Butler,</w:t>
      </w:r>
      <w:r>
        <w:rPr>
          <w:spacing w:val="-6"/>
        </w:rPr>
        <w:t xml:space="preserve"> </w:t>
      </w:r>
      <w:r>
        <w:t>“Merely</w:t>
      </w:r>
      <w:r>
        <w:rPr>
          <w:spacing w:val="-7"/>
        </w:rPr>
        <w:t xml:space="preserve"> </w:t>
      </w:r>
      <w:r>
        <w:t>Cultural,”</w:t>
      </w:r>
      <w:r>
        <w:rPr>
          <w:spacing w:val="-7"/>
        </w:rPr>
        <w:t xml:space="preserve"> </w:t>
      </w:r>
      <w:r>
        <w:rPr>
          <w:i/>
        </w:rPr>
        <w:t>Social</w:t>
      </w:r>
      <w:r>
        <w:rPr>
          <w:i/>
          <w:spacing w:val="-7"/>
        </w:rPr>
        <w:t xml:space="preserve"> </w:t>
      </w:r>
      <w:r>
        <w:rPr>
          <w:i/>
        </w:rPr>
        <w:t>Text</w:t>
      </w:r>
      <w:r>
        <w:rPr>
          <w:i/>
          <w:spacing w:val="-6"/>
        </w:rPr>
        <w:t xml:space="preserve"> </w:t>
      </w:r>
      <w:r>
        <w:t>52/53</w:t>
      </w:r>
      <w:r>
        <w:rPr>
          <w:spacing w:val="-6"/>
        </w:rPr>
        <w:t xml:space="preserve"> </w:t>
      </w:r>
      <w:r>
        <w:rPr>
          <w:spacing w:val="-2"/>
        </w:rPr>
        <w:t>(1997)</w:t>
      </w:r>
    </w:p>
    <w:p w14:paraId="159BE21A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49"/>
      </w:pPr>
      <w:r>
        <w:t>Wendy</w:t>
      </w:r>
      <w:r>
        <w:rPr>
          <w:spacing w:val="-4"/>
        </w:rPr>
        <w:t xml:space="preserve"> </w:t>
      </w:r>
      <w:r>
        <w:t>Hui</w:t>
      </w:r>
      <w:r>
        <w:rPr>
          <w:spacing w:val="-4"/>
        </w:rPr>
        <w:t xml:space="preserve"> </w:t>
      </w:r>
      <w:r>
        <w:t>Kyong</w:t>
      </w:r>
      <w:r>
        <w:rPr>
          <w:spacing w:val="-4"/>
        </w:rPr>
        <w:t xml:space="preserve"> </w:t>
      </w:r>
      <w:r>
        <w:t>Chun,</w:t>
      </w:r>
      <w:r>
        <w:rPr>
          <w:spacing w:val="-4"/>
        </w:rPr>
        <w:t xml:space="preserve"> </w:t>
      </w:r>
      <w:r>
        <w:t>“On</w:t>
      </w:r>
      <w:r>
        <w:rPr>
          <w:spacing w:val="-4"/>
        </w:rPr>
        <w:t xml:space="preserve"> </w:t>
      </w:r>
      <w:r>
        <w:t>Software,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Persistence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Visual</w:t>
      </w:r>
      <w:r>
        <w:rPr>
          <w:spacing w:val="-4"/>
        </w:rPr>
        <w:t xml:space="preserve"> </w:t>
      </w:r>
      <w:r>
        <w:t>Knowledge,”</w:t>
      </w:r>
      <w:r>
        <w:rPr>
          <w:spacing w:val="-4"/>
        </w:rPr>
        <w:t xml:space="preserve"> </w:t>
      </w:r>
      <w:r>
        <w:rPr>
          <w:i/>
        </w:rPr>
        <w:t xml:space="preserve">Grey Room </w:t>
      </w:r>
      <w:r>
        <w:t>18 (Winter 2004)</w:t>
      </w:r>
    </w:p>
    <w:p w14:paraId="183DCAE7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42" w:lineRule="auto"/>
        <w:ind w:right="54"/>
        <w:rPr>
          <w:rFonts w:ascii="Arial" w:hAnsi="Arial"/>
        </w:rPr>
      </w:pPr>
      <w:r>
        <w:t>Jean-Luc</w:t>
      </w:r>
      <w:r>
        <w:rPr>
          <w:spacing w:val="-4"/>
        </w:rPr>
        <w:t xml:space="preserve"> </w:t>
      </w:r>
      <w:r>
        <w:t>Comolli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Jean</w:t>
      </w:r>
      <w:r>
        <w:rPr>
          <w:spacing w:val="-4"/>
        </w:rPr>
        <w:t xml:space="preserve"> </w:t>
      </w:r>
      <w:r>
        <w:t>Narboni,</w:t>
      </w:r>
      <w:r>
        <w:rPr>
          <w:spacing w:val="-4"/>
        </w:rPr>
        <w:t xml:space="preserve"> </w:t>
      </w:r>
      <w:r>
        <w:t>“Cinema/Ideology/Criticism,”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Screen</w:t>
      </w:r>
      <w:r>
        <w:rPr>
          <w:rFonts w:ascii="Arial" w:hAnsi="Arial"/>
        </w:rPr>
        <w:t>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12,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no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2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 xml:space="preserve">(July </w:t>
      </w:r>
      <w:r>
        <w:rPr>
          <w:rFonts w:ascii="Arial" w:hAnsi="Arial"/>
          <w:spacing w:val="-2"/>
        </w:rPr>
        <w:t>1971)</w:t>
      </w:r>
    </w:p>
    <w:p w14:paraId="159DB006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0" w:lineRule="exact"/>
        <w:ind w:left="719" w:hanging="719"/>
      </w:pPr>
      <w:r>
        <w:t>Guy</w:t>
      </w:r>
      <w:r>
        <w:rPr>
          <w:spacing w:val="-6"/>
        </w:rPr>
        <w:t xml:space="preserve"> </w:t>
      </w:r>
      <w:r>
        <w:t>Debord,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Society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Spectacle</w:t>
      </w:r>
      <w:r>
        <w:rPr>
          <w:i/>
          <w:spacing w:val="-6"/>
        </w:rPr>
        <w:t xml:space="preserve"> </w:t>
      </w:r>
      <w:r>
        <w:t>(1967)</w:t>
      </w:r>
      <w:r>
        <w:rPr>
          <w:spacing w:val="-5"/>
        </w:rPr>
        <w:t xml:space="preserve"> </w:t>
      </w:r>
      <w:r>
        <w:t>(Zone</w:t>
      </w:r>
      <w:r>
        <w:rPr>
          <w:spacing w:val="-5"/>
        </w:rPr>
        <w:t xml:space="preserve"> </w:t>
      </w:r>
      <w:r>
        <w:t>Books,</w:t>
      </w:r>
      <w:r>
        <w:rPr>
          <w:spacing w:val="-5"/>
        </w:rPr>
        <w:t xml:space="preserve"> </w:t>
      </w:r>
      <w:r>
        <w:rPr>
          <w:spacing w:val="-2"/>
        </w:rPr>
        <w:t>1994)</w:t>
      </w:r>
    </w:p>
    <w:p w14:paraId="5D76A12E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15"/>
        <w:ind w:left="719" w:hanging="719"/>
      </w:pPr>
      <w:r>
        <w:t>Richard</w:t>
      </w:r>
      <w:r>
        <w:rPr>
          <w:spacing w:val="-8"/>
        </w:rPr>
        <w:t xml:space="preserve"> </w:t>
      </w:r>
      <w:r>
        <w:t>Dyer,</w:t>
      </w:r>
      <w:r>
        <w:rPr>
          <w:spacing w:val="-8"/>
        </w:rPr>
        <w:t xml:space="preserve"> </w:t>
      </w:r>
      <w:r>
        <w:t>“Entertainment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Utopia”</w:t>
      </w:r>
      <w:r>
        <w:rPr>
          <w:spacing w:val="-8"/>
        </w:rPr>
        <w:t xml:space="preserve"> </w:t>
      </w:r>
      <w:r>
        <w:t>(1977),</w:t>
      </w:r>
      <w:r>
        <w:rPr>
          <w:spacing w:val="-9"/>
        </w:rPr>
        <w:t xml:space="preserve"> </w:t>
      </w:r>
      <w:r>
        <w:rPr>
          <w:i/>
        </w:rPr>
        <w:t>Only</w:t>
      </w:r>
      <w:r>
        <w:rPr>
          <w:i/>
          <w:spacing w:val="-8"/>
        </w:rPr>
        <w:t xml:space="preserve"> </w:t>
      </w:r>
      <w:r>
        <w:rPr>
          <w:i/>
        </w:rPr>
        <w:t>Entertainment</w:t>
      </w:r>
      <w:r>
        <w:rPr>
          <w:i/>
          <w:spacing w:val="-7"/>
        </w:rPr>
        <w:t xml:space="preserve"> </w:t>
      </w:r>
      <w:r>
        <w:t>(Routledge,</w:t>
      </w:r>
      <w:r>
        <w:rPr>
          <w:spacing w:val="-7"/>
        </w:rPr>
        <w:t xml:space="preserve"> </w:t>
      </w:r>
      <w:r>
        <w:rPr>
          <w:spacing w:val="-2"/>
        </w:rPr>
        <w:t>2002)</w:t>
      </w:r>
    </w:p>
    <w:p w14:paraId="2B125B19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</w:pPr>
      <w:r>
        <w:t>Terry</w:t>
      </w:r>
      <w:r>
        <w:rPr>
          <w:spacing w:val="-8"/>
        </w:rPr>
        <w:t xml:space="preserve"> </w:t>
      </w:r>
      <w:r>
        <w:t>Eagleton</w:t>
      </w:r>
      <w:r>
        <w:rPr>
          <w:spacing w:val="-7"/>
        </w:rPr>
        <w:t xml:space="preserve"> </w:t>
      </w:r>
      <w:r>
        <w:rPr>
          <w:i/>
        </w:rPr>
        <w:t>Ideology:</w:t>
      </w:r>
      <w:r>
        <w:rPr>
          <w:i/>
          <w:spacing w:val="-7"/>
        </w:rPr>
        <w:t xml:space="preserve"> </w:t>
      </w:r>
      <w:r>
        <w:rPr>
          <w:i/>
        </w:rPr>
        <w:t>An</w:t>
      </w:r>
      <w:r>
        <w:rPr>
          <w:i/>
          <w:spacing w:val="-7"/>
        </w:rPr>
        <w:t xml:space="preserve"> </w:t>
      </w:r>
      <w:r>
        <w:rPr>
          <w:i/>
        </w:rPr>
        <w:t>Introduction</w:t>
      </w:r>
      <w:r>
        <w:rPr>
          <w:i/>
          <w:spacing w:val="-6"/>
        </w:rPr>
        <w:t xml:space="preserve"> </w:t>
      </w:r>
      <w:r>
        <w:t>(Verso,</w:t>
      </w:r>
      <w:r>
        <w:rPr>
          <w:spacing w:val="-7"/>
        </w:rPr>
        <w:t xml:space="preserve"> </w:t>
      </w:r>
      <w:r>
        <w:rPr>
          <w:spacing w:val="-2"/>
        </w:rPr>
        <w:t>1993)</w:t>
      </w:r>
    </w:p>
    <w:p w14:paraId="7A3D8B72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"/>
        <w:ind w:right="362"/>
      </w:pPr>
      <w:r>
        <w:t>Franz</w:t>
      </w:r>
      <w:r>
        <w:rPr>
          <w:spacing w:val="-4"/>
        </w:rPr>
        <w:t xml:space="preserve"> </w:t>
      </w:r>
      <w:r>
        <w:t>Fanon,</w:t>
      </w:r>
      <w:r>
        <w:rPr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Skin,</w:t>
      </w:r>
      <w:r>
        <w:rPr>
          <w:i/>
          <w:spacing w:val="-4"/>
        </w:rPr>
        <w:t xml:space="preserve"> </w:t>
      </w:r>
      <w:r>
        <w:rPr>
          <w:i/>
        </w:rPr>
        <w:t>White</w:t>
      </w:r>
      <w:r>
        <w:rPr>
          <w:i/>
          <w:spacing w:val="-4"/>
        </w:rPr>
        <w:t xml:space="preserve"> </w:t>
      </w:r>
      <w:r>
        <w:rPr>
          <w:i/>
        </w:rPr>
        <w:t>Masks</w:t>
      </w:r>
      <w:r>
        <w:t>,</w:t>
      </w:r>
      <w:r>
        <w:rPr>
          <w:spacing w:val="-4"/>
        </w:rPr>
        <w:t xml:space="preserve"> </w:t>
      </w:r>
      <w:r>
        <w:t>trans.</w:t>
      </w:r>
      <w:r>
        <w:rPr>
          <w:spacing w:val="-4"/>
        </w:rPr>
        <w:t xml:space="preserve"> </w:t>
      </w:r>
      <w:r>
        <w:t>Charles</w:t>
      </w:r>
      <w:r>
        <w:rPr>
          <w:spacing w:val="-4"/>
        </w:rPr>
        <w:t xml:space="preserve"> </w:t>
      </w:r>
      <w:r>
        <w:t>Lam</w:t>
      </w:r>
      <w:r>
        <w:rPr>
          <w:spacing w:val="-4"/>
        </w:rPr>
        <w:t xml:space="preserve"> </w:t>
      </w:r>
      <w:r>
        <w:t>Markmann</w:t>
      </w:r>
      <w:r>
        <w:rPr>
          <w:spacing w:val="-4"/>
        </w:rPr>
        <w:t xml:space="preserve"> </w:t>
      </w:r>
      <w:r>
        <w:t>(Grove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2"/>
        </w:rPr>
        <w:t>1967).</w:t>
      </w:r>
    </w:p>
    <w:p w14:paraId="261B8B8D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</w:pPr>
      <w:r>
        <w:t>Franz</w:t>
      </w:r>
      <w:r>
        <w:rPr>
          <w:spacing w:val="-7"/>
        </w:rPr>
        <w:t xml:space="preserve"> </w:t>
      </w:r>
      <w:r>
        <w:t>Fanon,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Wretched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Earth</w:t>
      </w:r>
      <w:r>
        <w:rPr>
          <w:i/>
          <w:spacing w:val="-5"/>
        </w:rPr>
        <w:t xml:space="preserve"> </w:t>
      </w:r>
      <w:r>
        <w:t>(Grover</w:t>
      </w:r>
      <w:r>
        <w:rPr>
          <w:spacing w:val="-5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1965)</w:t>
      </w:r>
    </w:p>
    <w:p w14:paraId="09C572DF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</w:pPr>
      <w:r>
        <w:t>Mark</w:t>
      </w:r>
      <w:r>
        <w:rPr>
          <w:spacing w:val="-9"/>
        </w:rPr>
        <w:t xml:space="preserve"> </w:t>
      </w:r>
      <w:r>
        <w:t>Fisher,</w:t>
      </w:r>
      <w:r>
        <w:rPr>
          <w:spacing w:val="-6"/>
        </w:rPr>
        <w:t xml:space="preserve"> </w:t>
      </w:r>
      <w:r>
        <w:rPr>
          <w:i/>
        </w:rPr>
        <w:t>Capitalist</w:t>
      </w:r>
      <w:r>
        <w:rPr>
          <w:i/>
          <w:spacing w:val="-6"/>
        </w:rPr>
        <w:t xml:space="preserve"> </w:t>
      </w:r>
      <w:r>
        <w:rPr>
          <w:i/>
        </w:rPr>
        <w:t>Realism:</w:t>
      </w:r>
      <w:r>
        <w:rPr>
          <w:i/>
          <w:spacing w:val="-7"/>
        </w:rPr>
        <w:t xml:space="preserve"> </w:t>
      </w:r>
      <w:r>
        <w:rPr>
          <w:i/>
        </w:rPr>
        <w:t>Is</w:t>
      </w:r>
      <w:r>
        <w:rPr>
          <w:i/>
          <w:spacing w:val="-6"/>
        </w:rPr>
        <w:t xml:space="preserve"> </w:t>
      </w:r>
      <w:r>
        <w:rPr>
          <w:i/>
        </w:rPr>
        <w:t>There</w:t>
      </w:r>
      <w:r>
        <w:rPr>
          <w:i/>
          <w:spacing w:val="-6"/>
        </w:rPr>
        <w:t xml:space="preserve"> </w:t>
      </w:r>
      <w:r>
        <w:rPr>
          <w:i/>
        </w:rPr>
        <w:t>No</w:t>
      </w:r>
      <w:r>
        <w:rPr>
          <w:i/>
          <w:spacing w:val="-7"/>
        </w:rPr>
        <w:t xml:space="preserve"> </w:t>
      </w:r>
      <w:r>
        <w:rPr>
          <w:i/>
        </w:rPr>
        <w:t>Alternative?</w:t>
      </w:r>
      <w:r>
        <w:rPr>
          <w:i/>
          <w:spacing w:val="-5"/>
        </w:rPr>
        <w:t xml:space="preserve"> </w:t>
      </w:r>
      <w:r>
        <w:t>(Zero,</w:t>
      </w:r>
      <w:r>
        <w:rPr>
          <w:spacing w:val="-6"/>
        </w:rPr>
        <w:t xml:space="preserve"> </w:t>
      </w:r>
      <w:r>
        <w:rPr>
          <w:spacing w:val="-2"/>
        </w:rPr>
        <w:t>2009)</w:t>
      </w:r>
    </w:p>
    <w:p w14:paraId="76D495E6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</w:pPr>
      <w:r>
        <w:t>Alexander</w:t>
      </w:r>
      <w:r>
        <w:rPr>
          <w:spacing w:val="-10"/>
        </w:rPr>
        <w:t xml:space="preserve"> </w:t>
      </w:r>
      <w:r>
        <w:t>Galloway,</w:t>
      </w:r>
      <w:r>
        <w:rPr>
          <w:spacing w:val="-8"/>
        </w:rPr>
        <w:t xml:space="preserve"> </w:t>
      </w:r>
      <w:r>
        <w:t>“Software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Ideology,”</w:t>
      </w:r>
      <w:r>
        <w:rPr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Interface</w:t>
      </w:r>
      <w:r>
        <w:rPr>
          <w:i/>
          <w:spacing w:val="-7"/>
        </w:rPr>
        <w:t xml:space="preserve"> </w:t>
      </w:r>
      <w:r>
        <w:rPr>
          <w:i/>
        </w:rPr>
        <w:t>Effect</w:t>
      </w:r>
      <w:r>
        <w:rPr>
          <w:i/>
          <w:spacing w:val="-8"/>
        </w:rPr>
        <w:t xml:space="preserve"> </w:t>
      </w:r>
      <w:r>
        <w:t>(Polity,</w:t>
      </w:r>
      <w:r>
        <w:rPr>
          <w:spacing w:val="-7"/>
        </w:rPr>
        <w:t xml:space="preserve"> </w:t>
      </w:r>
      <w:r>
        <w:rPr>
          <w:spacing w:val="-2"/>
        </w:rPr>
        <w:t>2013)</w:t>
      </w:r>
    </w:p>
    <w:p w14:paraId="54877DEF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532"/>
      </w:pPr>
      <w:r>
        <w:t>Matt</w:t>
      </w:r>
      <w:r>
        <w:rPr>
          <w:spacing w:val="-4"/>
        </w:rPr>
        <w:t xml:space="preserve"> </w:t>
      </w:r>
      <w:r>
        <w:t>Garite,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Ideology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Interactivity</w:t>
      </w:r>
      <w:r>
        <w:rPr>
          <w:spacing w:val="-4"/>
        </w:rPr>
        <w:t xml:space="preserve"> </w:t>
      </w:r>
      <w:r>
        <w:t>(or,</w:t>
      </w:r>
      <w:r>
        <w:rPr>
          <w:spacing w:val="-4"/>
        </w:rPr>
        <w:t xml:space="preserve"> </w:t>
      </w:r>
      <w:r>
        <w:t>Video</w:t>
      </w:r>
      <w:r>
        <w:rPr>
          <w:spacing w:val="-4"/>
        </w:rPr>
        <w:t xml:space="preserve"> </w:t>
      </w:r>
      <w:r>
        <w:t>Games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Taylorization</w:t>
      </w:r>
      <w:r>
        <w:rPr>
          <w:spacing w:val="-4"/>
        </w:rPr>
        <w:t xml:space="preserve"> </w:t>
      </w:r>
      <w:r>
        <w:t xml:space="preserve">of Leisure),” </w:t>
      </w:r>
      <w:r>
        <w:rPr>
          <w:rFonts w:ascii="Arial" w:hAnsi="Arial"/>
          <w:i/>
        </w:rPr>
        <w:t xml:space="preserve">Proceedings of DiGRA 2003 Conference: Level Up </w:t>
      </w:r>
      <w:r>
        <w:t xml:space="preserve">(2003): </w:t>
      </w:r>
      <w:hyperlink r:id="rId7">
        <w:r>
          <w:rPr>
            <w:color w:val="0000FF"/>
            <w:spacing w:val="-2"/>
            <w:u w:val="single" w:color="0000FF"/>
          </w:rPr>
          <w:t>https://dl.digra.org/index.php/dl/article/view/97</w:t>
        </w:r>
      </w:hyperlink>
    </w:p>
    <w:p w14:paraId="6CF70A85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73"/>
      </w:pPr>
      <w:r>
        <w:t>Henry Giroux, David Shumway, et al. “The Need for Cultural Studies: Resisting Intellectuals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Oppositional</w:t>
      </w:r>
      <w:r>
        <w:rPr>
          <w:spacing w:val="-8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Spheres.”</w:t>
      </w:r>
      <w:r>
        <w:rPr>
          <w:spacing w:val="-6"/>
        </w:rPr>
        <w:t xml:space="preserve"> </w:t>
      </w:r>
      <w:r>
        <w:rPr>
          <w:i/>
        </w:rPr>
        <w:t>Dalhousie</w:t>
      </w:r>
      <w:r>
        <w:rPr>
          <w:i/>
          <w:spacing w:val="-8"/>
        </w:rPr>
        <w:t xml:space="preserve"> </w:t>
      </w:r>
      <w:r>
        <w:rPr>
          <w:i/>
        </w:rPr>
        <w:t>Review</w:t>
      </w:r>
      <w:r>
        <w:rPr>
          <w:i/>
          <w:spacing w:val="-9"/>
        </w:rPr>
        <w:t xml:space="preserve"> </w:t>
      </w:r>
      <w:r>
        <w:t>64</w:t>
      </w:r>
      <w:r>
        <w:rPr>
          <w:spacing w:val="-8"/>
        </w:rPr>
        <w:t xml:space="preserve"> </w:t>
      </w:r>
      <w:r>
        <w:t>(1985):</w:t>
      </w:r>
      <w:r>
        <w:rPr>
          <w:spacing w:val="-7"/>
        </w:rPr>
        <w:t xml:space="preserve"> </w:t>
      </w:r>
      <w:r>
        <w:t>472-</w:t>
      </w:r>
      <w:r>
        <w:rPr>
          <w:spacing w:val="-4"/>
        </w:rPr>
        <w:t>486.</w:t>
      </w:r>
    </w:p>
    <w:p w14:paraId="5C5B8235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60"/>
      </w:pPr>
      <w:r>
        <w:t>Antonio</w:t>
      </w:r>
      <w:r>
        <w:rPr>
          <w:spacing w:val="-4"/>
        </w:rPr>
        <w:t xml:space="preserve"> </w:t>
      </w:r>
      <w:r>
        <w:t>Gramsci,</w:t>
      </w:r>
      <w:r>
        <w:rPr>
          <w:spacing w:val="-4"/>
        </w:rPr>
        <w:t xml:space="preserve"> </w:t>
      </w:r>
      <w:r>
        <w:t>“Hegemony,</w:t>
      </w:r>
      <w:r>
        <w:rPr>
          <w:spacing w:val="-4"/>
        </w:rPr>
        <w:t xml:space="preserve"> </w:t>
      </w:r>
      <w:r>
        <w:t>Intellectuals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State,”</w:t>
      </w:r>
      <w:r>
        <w:rPr>
          <w:spacing w:val="-4"/>
        </w:rPr>
        <w:t xml:space="preserve"> </w:t>
      </w:r>
      <w:r>
        <w:rPr>
          <w:i/>
        </w:rPr>
        <w:t>Selections</w:t>
      </w:r>
      <w:r>
        <w:rPr>
          <w:i/>
          <w:spacing w:val="-4"/>
        </w:rPr>
        <w:t xml:space="preserve"> </w:t>
      </w:r>
      <w:r>
        <w:rPr>
          <w:i/>
        </w:rPr>
        <w:t>from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 xml:space="preserve">Prison Notebooks </w:t>
      </w:r>
      <w:r>
        <w:t>(International Publishers, 1971)</w:t>
      </w:r>
    </w:p>
    <w:p w14:paraId="3D9F08B1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14"/>
      </w:pPr>
      <w:r>
        <w:t>Stuart</w:t>
      </w:r>
      <w:r>
        <w:rPr>
          <w:spacing w:val="-3"/>
        </w:rPr>
        <w:t xml:space="preserve"> </w:t>
      </w:r>
      <w:r>
        <w:t>Hall,</w:t>
      </w:r>
      <w:r>
        <w:rPr>
          <w:spacing w:val="-3"/>
        </w:rPr>
        <w:t xml:space="preserve"> </w:t>
      </w:r>
      <w:r>
        <w:t>“Notes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Deconstructing</w:t>
      </w:r>
      <w:r>
        <w:rPr>
          <w:spacing w:val="-3"/>
        </w:rPr>
        <w:t xml:space="preserve"> </w:t>
      </w:r>
      <w:r>
        <w:t>‘the</w:t>
      </w:r>
      <w:r>
        <w:rPr>
          <w:spacing w:val="-3"/>
        </w:rPr>
        <w:t xml:space="preserve"> </w:t>
      </w:r>
      <w:r>
        <w:t>Popular’”</w:t>
      </w:r>
      <w:r>
        <w:rPr>
          <w:spacing w:val="-5"/>
        </w:rPr>
        <w:t xml:space="preserve"> </w:t>
      </w:r>
      <w:r>
        <w:t>(1981),</w:t>
      </w:r>
      <w:r>
        <w:rPr>
          <w:spacing w:val="-3"/>
        </w:rPr>
        <w:t xml:space="preserve"> </w:t>
      </w:r>
      <w:r>
        <w:rPr>
          <w:i/>
        </w:rPr>
        <w:t>Essential</w:t>
      </w:r>
      <w:r>
        <w:rPr>
          <w:i/>
          <w:spacing w:val="-3"/>
        </w:rPr>
        <w:t xml:space="preserve"> </w:t>
      </w:r>
      <w:r>
        <w:rPr>
          <w:i/>
        </w:rPr>
        <w:t>Essays,</w:t>
      </w:r>
      <w:r>
        <w:rPr>
          <w:i/>
          <w:spacing w:val="-4"/>
        </w:rPr>
        <w:t xml:space="preserve"> </w:t>
      </w:r>
      <w:r>
        <w:t>Vol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ed. David Morely (Duke University Press, 2018)</w:t>
      </w:r>
    </w:p>
    <w:p w14:paraId="191D3530" w14:textId="77777777" w:rsidR="00AC4CCE" w:rsidRDefault="00AC4CCE">
      <w:pPr>
        <w:pStyle w:val="ListParagraph"/>
        <w:sectPr w:rsidR="00AC4CCE">
          <w:headerReference w:type="default" r:id="rId8"/>
          <w:type w:val="continuous"/>
          <w:pgSz w:w="12240" w:h="15840"/>
          <w:pgMar w:top="1380" w:right="1440" w:bottom="280" w:left="1440" w:header="727" w:footer="0" w:gutter="0"/>
          <w:pgNumType w:start="1"/>
          <w:cols w:space="720"/>
        </w:sectPr>
      </w:pPr>
    </w:p>
    <w:p w14:paraId="108E1F79" w14:textId="77777777" w:rsidR="00AC4CCE" w:rsidRDefault="00AC4CCE">
      <w:pPr>
        <w:pStyle w:val="BodyText"/>
        <w:spacing w:before="3"/>
        <w:ind w:left="0" w:firstLine="0"/>
      </w:pPr>
    </w:p>
    <w:p w14:paraId="375A1ECD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581"/>
      </w:pPr>
      <w:r>
        <w:t>Stuart</w:t>
      </w:r>
      <w:r>
        <w:rPr>
          <w:spacing w:val="-4"/>
        </w:rPr>
        <w:t xml:space="preserve"> </w:t>
      </w:r>
      <w:r>
        <w:t>Hall,</w:t>
      </w:r>
      <w:r>
        <w:rPr>
          <w:spacing w:val="-4"/>
        </w:rPr>
        <w:t xml:space="preserve"> </w:t>
      </w:r>
      <w:r>
        <w:t>“Rethinking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"Base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Superstructure"</w:t>
      </w:r>
      <w:r>
        <w:rPr>
          <w:spacing w:val="-4"/>
        </w:rPr>
        <w:t xml:space="preserve"> </w:t>
      </w:r>
      <w:r>
        <w:t>Metaphor”</w:t>
      </w:r>
      <w:r>
        <w:rPr>
          <w:spacing w:val="-6"/>
        </w:rPr>
        <w:t xml:space="preserve"> </w:t>
      </w:r>
      <w:r>
        <w:t>(1977),</w:t>
      </w:r>
      <w:r>
        <w:rPr>
          <w:spacing w:val="-4"/>
        </w:rPr>
        <w:t xml:space="preserve"> </w:t>
      </w:r>
      <w:r>
        <w:rPr>
          <w:i/>
        </w:rPr>
        <w:t xml:space="preserve">Essential Essays, </w:t>
      </w:r>
      <w:r>
        <w:t>Vol 1, ed. David Morely (Duke University Press, 2018)</w:t>
      </w:r>
    </w:p>
    <w:p w14:paraId="175C8102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</w:pPr>
      <w:r>
        <w:t>Stuart</w:t>
      </w:r>
      <w:r>
        <w:rPr>
          <w:spacing w:val="-8"/>
        </w:rPr>
        <w:t xml:space="preserve"> </w:t>
      </w:r>
      <w:r>
        <w:t>Hall,</w:t>
      </w:r>
      <w:r>
        <w:rPr>
          <w:spacing w:val="-5"/>
        </w:rPr>
        <w:t xml:space="preserve"> </w:t>
      </w:r>
      <w:r>
        <w:t>“The</w:t>
      </w:r>
      <w:r>
        <w:rPr>
          <w:spacing w:val="-6"/>
        </w:rPr>
        <w:t xml:space="preserve"> </w:t>
      </w:r>
      <w:r>
        <w:t>Rediscovery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'Ideology':</w:t>
      </w:r>
      <w:r>
        <w:rPr>
          <w:spacing w:val="-5"/>
        </w:rPr>
        <w:t xml:space="preserve"> </w:t>
      </w:r>
      <w:r>
        <w:t>Return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Repressed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rPr>
          <w:spacing w:val="-2"/>
        </w:rPr>
        <w:t>Studies,”</w:t>
      </w:r>
    </w:p>
    <w:p w14:paraId="52CDD7BB" w14:textId="77777777" w:rsidR="00AC4CCE" w:rsidRDefault="00000000">
      <w:pPr>
        <w:ind w:left="720"/>
      </w:pPr>
      <w:r>
        <w:rPr>
          <w:i/>
        </w:rPr>
        <w:t>Culture,</w:t>
      </w:r>
      <w:r>
        <w:rPr>
          <w:i/>
          <w:spacing w:val="-8"/>
        </w:rPr>
        <w:t xml:space="preserve"> </w:t>
      </w:r>
      <w:r>
        <w:rPr>
          <w:i/>
        </w:rPr>
        <w:t>Society</w:t>
      </w:r>
      <w:r>
        <w:rPr>
          <w:i/>
          <w:spacing w:val="-5"/>
        </w:rPr>
        <w:t xml:space="preserve"> </w:t>
      </w:r>
      <w:r>
        <w:rPr>
          <w:i/>
        </w:rPr>
        <w:t>&amp;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Media</w:t>
      </w:r>
      <w:r>
        <w:t>,</w:t>
      </w:r>
      <w:r>
        <w:rPr>
          <w:spacing w:val="-5"/>
        </w:rPr>
        <w:t xml:space="preserve"> </w:t>
      </w:r>
      <w:r>
        <w:t>eds.</w:t>
      </w:r>
      <w:r>
        <w:rPr>
          <w:spacing w:val="-6"/>
        </w:rPr>
        <w:t xml:space="preserve"> </w:t>
      </w:r>
      <w:r>
        <w:t>Tony</w:t>
      </w:r>
      <w:r>
        <w:rPr>
          <w:spacing w:val="-5"/>
        </w:rPr>
        <w:t xml:space="preserve"> </w:t>
      </w:r>
      <w:r>
        <w:t>Bennett,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(Routledge,</w:t>
      </w:r>
      <w:r>
        <w:rPr>
          <w:spacing w:val="-5"/>
        </w:rPr>
        <w:t xml:space="preserve"> </w:t>
      </w:r>
      <w:r>
        <w:rPr>
          <w:spacing w:val="-2"/>
        </w:rPr>
        <w:t>1982).</w:t>
      </w:r>
    </w:p>
    <w:p w14:paraId="3DDA0F01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434"/>
      </w:pPr>
      <w:r>
        <w:t xml:space="preserve">Stuart Hall, “Television as a Medium and Its Relation to Culture” (1975), </w:t>
      </w:r>
      <w:r>
        <w:rPr>
          <w:i/>
        </w:rPr>
        <w:t>Writings on Media: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Present</w:t>
      </w:r>
      <w:r>
        <w:t>,</w:t>
      </w:r>
      <w:r>
        <w:rPr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Charlotte</w:t>
      </w:r>
      <w:r>
        <w:rPr>
          <w:spacing w:val="-4"/>
        </w:rPr>
        <w:t xml:space="preserve"> </w:t>
      </w:r>
      <w:r>
        <w:t>Brunsdon</w:t>
      </w:r>
      <w:r>
        <w:rPr>
          <w:spacing w:val="-4"/>
        </w:rPr>
        <w:t xml:space="preserve"> </w:t>
      </w:r>
      <w:r>
        <w:t>(Duke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Press,</w:t>
      </w:r>
      <w:r>
        <w:rPr>
          <w:spacing w:val="-4"/>
        </w:rPr>
        <w:t xml:space="preserve"> </w:t>
      </w:r>
      <w:r>
        <w:t>2021)</w:t>
      </w:r>
    </w:p>
    <w:p w14:paraId="717E6CAE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38"/>
      </w:pPr>
      <w:r>
        <w:t>Miriam</w:t>
      </w:r>
      <w:r>
        <w:rPr>
          <w:spacing w:val="-4"/>
        </w:rPr>
        <w:t xml:space="preserve"> </w:t>
      </w:r>
      <w:r>
        <w:t>Hansen,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Mass</w:t>
      </w:r>
      <w:r>
        <w:rPr>
          <w:spacing w:val="-4"/>
        </w:rPr>
        <w:t xml:space="preserve"> </w:t>
      </w:r>
      <w:r>
        <w:t>Production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Senses:</w:t>
      </w:r>
      <w:r>
        <w:rPr>
          <w:spacing w:val="-4"/>
        </w:rPr>
        <w:t xml:space="preserve"> </w:t>
      </w:r>
      <w:r>
        <w:t>Classical</w:t>
      </w:r>
      <w:r>
        <w:rPr>
          <w:spacing w:val="-4"/>
        </w:rPr>
        <w:t xml:space="preserve"> </w:t>
      </w:r>
      <w:r>
        <w:t>Cinema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 xml:space="preserve">Vernacular Modernism,” </w:t>
      </w:r>
      <w:r>
        <w:rPr>
          <w:i/>
        </w:rPr>
        <w:t xml:space="preserve">Modernism/modernity </w:t>
      </w:r>
      <w:r>
        <w:t>6, no. 2 (April 1999)</w:t>
      </w:r>
    </w:p>
    <w:p w14:paraId="1A1C4ED1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</w:pPr>
      <w:r>
        <w:t>David</w:t>
      </w:r>
      <w:r>
        <w:rPr>
          <w:spacing w:val="-7"/>
        </w:rPr>
        <w:t xml:space="preserve"> </w:t>
      </w:r>
      <w:r>
        <w:t>Harvey,</w:t>
      </w:r>
      <w:r>
        <w:rPr>
          <w:spacing w:val="-6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Brief</w:t>
      </w:r>
      <w:r>
        <w:rPr>
          <w:i/>
          <w:spacing w:val="-7"/>
        </w:rPr>
        <w:t xml:space="preserve"> </w:t>
      </w:r>
      <w:r>
        <w:rPr>
          <w:i/>
        </w:rPr>
        <w:t>History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Neoliberalism</w:t>
      </w:r>
      <w:r>
        <w:rPr>
          <w:i/>
          <w:spacing w:val="-8"/>
        </w:rPr>
        <w:t xml:space="preserve"> </w:t>
      </w:r>
      <w:r>
        <w:t>(Oxford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2005)</w:t>
      </w:r>
    </w:p>
    <w:p w14:paraId="4B08684A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  <w:rPr>
          <w:i/>
        </w:rPr>
      </w:pPr>
      <w:r>
        <w:t>Richard</w:t>
      </w:r>
      <w:r>
        <w:rPr>
          <w:spacing w:val="-8"/>
        </w:rPr>
        <w:t xml:space="preserve"> </w:t>
      </w:r>
      <w:r>
        <w:t>Hoggart,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Uses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Literacy:</w:t>
      </w:r>
      <w:r>
        <w:rPr>
          <w:i/>
          <w:spacing w:val="-5"/>
        </w:rPr>
        <w:t xml:space="preserve"> </w:t>
      </w:r>
      <w:r>
        <w:rPr>
          <w:i/>
        </w:rPr>
        <w:t>Changing</w:t>
      </w:r>
      <w:r>
        <w:rPr>
          <w:i/>
          <w:spacing w:val="-6"/>
        </w:rPr>
        <w:t xml:space="preserve"> </w:t>
      </w:r>
      <w:r>
        <w:rPr>
          <w:i/>
        </w:rPr>
        <w:t>Patterns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English</w:t>
      </w:r>
      <w:r>
        <w:rPr>
          <w:i/>
          <w:spacing w:val="-6"/>
        </w:rPr>
        <w:t xml:space="preserve"> </w:t>
      </w:r>
      <w:r>
        <w:rPr>
          <w:i/>
        </w:rPr>
        <w:t>Mass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Culture</w:t>
      </w:r>
    </w:p>
    <w:p w14:paraId="1C95B9D9" w14:textId="77777777" w:rsidR="00AC4CCE" w:rsidRDefault="00000000">
      <w:pPr>
        <w:pStyle w:val="BodyText"/>
        <w:ind w:firstLine="0"/>
      </w:pPr>
      <w:r>
        <w:t>(Essential</w:t>
      </w:r>
      <w:r>
        <w:rPr>
          <w:spacing w:val="-8"/>
        </w:rPr>
        <w:t xml:space="preserve"> </w:t>
      </w:r>
      <w:r>
        <w:t>Books,</w:t>
      </w:r>
      <w:r>
        <w:rPr>
          <w:spacing w:val="-8"/>
        </w:rPr>
        <w:t xml:space="preserve"> </w:t>
      </w:r>
      <w:r>
        <w:rPr>
          <w:spacing w:val="-2"/>
        </w:rPr>
        <w:t>1957)</w:t>
      </w:r>
    </w:p>
    <w:p w14:paraId="370780F1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73"/>
      </w:pPr>
      <w:r>
        <w:t>Max</w:t>
      </w:r>
      <w:r>
        <w:rPr>
          <w:spacing w:val="-4"/>
        </w:rPr>
        <w:t xml:space="preserve"> </w:t>
      </w:r>
      <w:r>
        <w:t>Horkheimer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Theodor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Adorno,</w:t>
      </w:r>
      <w:r>
        <w:rPr>
          <w:spacing w:val="-4"/>
        </w:rPr>
        <w:t xml:space="preserve"> </w:t>
      </w:r>
      <w:r>
        <w:t>"The</w:t>
      </w:r>
      <w:r>
        <w:rPr>
          <w:spacing w:val="-4"/>
        </w:rPr>
        <w:t xml:space="preserve"> </w:t>
      </w:r>
      <w:r>
        <w:t>Culture</w:t>
      </w:r>
      <w:r>
        <w:rPr>
          <w:spacing w:val="-4"/>
        </w:rPr>
        <w:t xml:space="preserve"> </w:t>
      </w:r>
      <w:r>
        <w:t>Industry:</w:t>
      </w:r>
      <w:r>
        <w:rPr>
          <w:spacing w:val="-4"/>
        </w:rPr>
        <w:t xml:space="preserve"> </w:t>
      </w:r>
      <w:r>
        <w:t>Enlightenment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 xml:space="preserve">Mass Deception" (1947), </w:t>
      </w:r>
      <w:r>
        <w:rPr>
          <w:i/>
        </w:rPr>
        <w:t xml:space="preserve">Dialectic of Enlightenment </w:t>
      </w:r>
      <w:r>
        <w:t>(Stanford University Press, 2002)</w:t>
      </w:r>
    </w:p>
    <w:p w14:paraId="35EA5F7D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  <w:rPr>
          <w:rFonts w:ascii="Arial" w:hAnsi="Arial"/>
        </w:rPr>
      </w:pPr>
      <w:r>
        <w:t>Fredric</w:t>
      </w:r>
      <w:r>
        <w:rPr>
          <w:spacing w:val="-6"/>
        </w:rPr>
        <w:t xml:space="preserve"> </w:t>
      </w:r>
      <w:r>
        <w:t>Jameson,</w:t>
      </w:r>
      <w:r>
        <w:rPr>
          <w:spacing w:val="-6"/>
        </w:rPr>
        <w:t xml:space="preserve"> </w:t>
      </w:r>
      <w:r>
        <w:t>“Reification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Utopia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Mass</w:t>
      </w:r>
      <w:r>
        <w:rPr>
          <w:spacing w:val="-6"/>
        </w:rPr>
        <w:t xml:space="preserve"> </w:t>
      </w:r>
      <w:r>
        <w:t>Culture,”</w:t>
      </w:r>
      <w:r>
        <w:rPr>
          <w:spacing w:val="-6"/>
        </w:rPr>
        <w:t xml:space="preserve"> </w:t>
      </w:r>
      <w:r>
        <w:rPr>
          <w:rFonts w:ascii="Arial" w:hAnsi="Arial"/>
          <w:i/>
        </w:rPr>
        <w:t>Social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Text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(Winter,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1979)</w:t>
      </w:r>
    </w:p>
    <w:p w14:paraId="7B5E1240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88"/>
      </w:pPr>
      <w:r>
        <w:t>Fredric</w:t>
      </w:r>
      <w:r>
        <w:rPr>
          <w:spacing w:val="-4"/>
        </w:rPr>
        <w:t xml:space="preserve"> </w:t>
      </w:r>
      <w:r>
        <w:t>Jameson,</w:t>
      </w:r>
      <w:r>
        <w:rPr>
          <w:spacing w:val="-4"/>
        </w:rPr>
        <w:t xml:space="preserve"> </w:t>
      </w:r>
      <w:r>
        <w:t>“Cognitive</w:t>
      </w:r>
      <w:r>
        <w:rPr>
          <w:spacing w:val="-4"/>
        </w:rPr>
        <w:t xml:space="preserve"> </w:t>
      </w:r>
      <w:r>
        <w:t>Mapping,”</w:t>
      </w:r>
      <w:r>
        <w:rPr>
          <w:spacing w:val="-4"/>
        </w:rPr>
        <w:t xml:space="preserve"> </w:t>
      </w:r>
      <w:r>
        <w:rPr>
          <w:i/>
        </w:rPr>
        <w:t>Marxism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Interpretation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t>,</w:t>
      </w:r>
      <w:r>
        <w:rPr>
          <w:spacing w:val="-4"/>
        </w:rPr>
        <w:t xml:space="preserve"> </w:t>
      </w:r>
      <w:r>
        <w:t>eds., Cary Nelson and Lawrence Grossberg (University of Illinois Press, 1988)</w:t>
      </w:r>
    </w:p>
    <w:p w14:paraId="62EF2B44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</w:pPr>
      <w:r>
        <w:t>Richard</w:t>
      </w:r>
      <w:r>
        <w:rPr>
          <w:spacing w:val="-9"/>
        </w:rPr>
        <w:t xml:space="preserve"> </w:t>
      </w:r>
      <w:r>
        <w:t>Johnson,</w:t>
      </w:r>
      <w:r>
        <w:rPr>
          <w:spacing w:val="-7"/>
        </w:rPr>
        <w:t xml:space="preserve"> </w:t>
      </w:r>
      <w:r>
        <w:t>“What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Cultural</w:t>
      </w:r>
      <w:r>
        <w:rPr>
          <w:spacing w:val="-7"/>
        </w:rPr>
        <w:t xml:space="preserve"> </w:t>
      </w:r>
      <w:r>
        <w:t>Studies,</w:t>
      </w:r>
      <w:r>
        <w:rPr>
          <w:spacing w:val="-6"/>
        </w:rPr>
        <w:t xml:space="preserve"> </w:t>
      </w:r>
      <w:r>
        <w:t>Anyway?”</w:t>
      </w:r>
      <w:r>
        <w:rPr>
          <w:spacing w:val="-8"/>
        </w:rPr>
        <w:t xml:space="preserve"> </w:t>
      </w:r>
      <w:r>
        <w:rPr>
          <w:i/>
        </w:rPr>
        <w:t>Social</w:t>
      </w:r>
      <w:r>
        <w:rPr>
          <w:i/>
          <w:spacing w:val="-7"/>
        </w:rPr>
        <w:t xml:space="preserve"> </w:t>
      </w:r>
      <w:r>
        <w:rPr>
          <w:i/>
        </w:rPr>
        <w:t>Text</w:t>
      </w:r>
      <w:r>
        <w:rPr>
          <w:i/>
          <w:spacing w:val="-7"/>
        </w:rPr>
        <w:t xml:space="preserve"> </w:t>
      </w:r>
      <w:r>
        <w:t>(Winter</w:t>
      </w:r>
      <w:r>
        <w:rPr>
          <w:spacing w:val="-6"/>
        </w:rPr>
        <w:t xml:space="preserve"> </w:t>
      </w:r>
      <w:r>
        <w:t>1986-</w:t>
      </w:r>
      <w:r>
        <w:rPr>
          <w:spacing w:val="-5"/>
        </w:rPr>
        <w:t>87)</w:t>
      </w:r>
    </w:p>
    <w:p w14:paraId="0C5BC006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  <w:rPr>
          <w:i/>
        </w:rPr>
      </w:pPr>
      <w:r>
        <w:t>Barbara</w:t>
      </w:r>
      <w:r>
        <w:rPr>
          <w:spacing w:val="-11"/>
        </w:rPr>
        <w:t xml:space="preserve"> </w:t>
      </w:r>
      <w:r>
        <w:t>Klinger,</w:t>
      </w:r>
      <w:r>
        <w:rPr>
          <w:spacing w:val="-11"/>
        </w:rPr>
        <w:t xml:space="preserve"> </w:t>
      </w:r>
      <w:r>
        <w:t>“‘Cinema/Ideology/Criticism’</w:t>
      </w:r>
      <w:r>
        <w:rPr>
          <w:spacing w:val="-10"/>
        </w:rPr>
        <w:t xml:space="preserve"> </w:t>
      </w:r>
      <w:r>
        <w:t>Revisited: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Progressive</w:t>
      </w:r>
      <w:r>
        <w:rPr>
          <w:spacing w:val="-11"/>
        </w:rPr>
        <w:t xml:space="preserve"> </w:t>
      </w:r>
      <w:r>
        <w:t>Text,”</w:t>
      </w:r>
      <w:r>
        <w:rPr>
          <w:spacing w:val="-9"/>
        </w:rPr>
        <w:t xml:space="preserve"> </w:t>
      </w:r>
      <w:r>
        <w:rPr>
          <w:i/>
          <w:spacing w:val="-2"/>
        </w:rPr>
        <w:t>Screen</w:t>
      </w:r>
    </w:p>
    <w:p w14:paraId="36E2645F" w14:textId="77777777" w:rsidR="00AC4CCE" w:rsidRDefault="00000000">
      <w:pPr>
        <w:pStyle w:val="BodyText"/>
        <w:ind w:firstLine="0"/>
      </w:pPr>
      <w:r>
        <w:t>25,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(1984)</w:t>
      </w:r>
    </w:p>
    <w:p w14:paraId="26316136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662"/>
      </w:pPr>
      <w:r>
        <w:t>Ernesto</w:t>
      </w:r>
      <w:r>
        <w:rPr>
          <w:spacing w:val="-4"/>
        </w:rPr>
        <w:t xml:space="preserve"> </w:t>
      </w:r>
      <w:r>
        <w:t>Laclau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Chantal</w:t>
      </w:r>
      <w:r>
        <w:rPr>
          <w:spacing w:val="-4"/>
        </w:rPr>
        <w:t xml:space="preserve"> </w:t>
      </w:r>
      <w:r>
        <w:t>Mouffe,</w:t>
      </w:r>
      <w:r>
        <w:rPr>
          <w:spacing w:val="-4"/>
        </w:rPr>
        <w:t xml:space="preserve"> </w:t>
      </w:r>
      <w:r>
        <w:rPr>
          <w:i/>
        </w:rPr>
        <w:t>Hegemony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Socialist</w:t>
      </w:r>
      <w:r>
        <w:rPr>
          <w:i/>
          <w:spacing w:val="-4"/>
        </w:rPr>
        <w:t xml:space="preserve"> </w:t>
      </w:r>
      <w:r>
        <w:rPr>
          <w:i/>
        </w:rPr>
        <w:t>Strategy:</w:t>
      </w:r>
      <w:r>
        <w:rPr>
          <w:i/>
          <w:spacing w:val="-4"/>
        </w:rPr>
        <w:t xml:space="preserve"> </w:t>
      </w:r>
      <w:r>
        <w:rPr>
          <w:i/>
        </w:rPr>
        <w:t>Towards</w:t>
      </w:r>
      <w:r>
        <w:rPr>
          <w:i/>
          <w:spacing w:val="-4"/>
        </w:rPr>
        <w:t xml:space="preserve"> </w:t>
      </w:r>
      <w:r>
        <w:rPr>
          <w:i/>
        </w:rPr>
        <w:t xml:space="preserve">a Radical Democratic Politics </w:t>
      </w:r>
      <w:r>
        <w:t>(Verso, 1985)</w:t>
      </w:r>
    </w:p>
    <w:p w14:paraId="4F6B2025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</w:pPr>
      <w:r>
        <w:t>György</w:t>
      </w:r>
      <w:r>
        <w:rPr>
          <w:spacing w:val="-7"/>
        </w:rPr>
        <w:t xml:space="preserve"> </w:t>
      </w:r>
      <w:r>
        <w:t>Lukács,</w:t>
      </w:r>
      <w:r>
        <w:rPr>
          <w:spacing w:val="-5"/>
        </w:rPr>
        <w:t xml:space="preserve"> </w:t>
      </w:r>
      <w:r>
        <w:rPr>
          <w:i/>
        </w:rPr>
        <w:t>History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Class</w:t>
      </w:r>
      <w:r>
        <w:rPr>
          <w:i/>
          <w:spacing w:val="-6"/>
        </w:rPr>
        <w:t xml:space="preserve"> </w:t>
      </w:r>
      <w:r>
        <w:rPr>
          <w:i/>
        </w:rPr>
        <w:t>Consciousness</w:t>
      </w:r>
      <w:r>
        <w:rPr>
          <w:i/>
          <w:spacing w:val="-7"/>
        </w:rPr>
        <w:t xml:space="preserve"> </w:t>
      </w:r>
      <w:r>
        <w:t>(1923)</w:t>
      </w:r>
      <w:r>
        <w:rPr>
          <w:spacing w:val="-7"/>
        </w:rPr>
        <w:t xml:space="preserve"> </w:t>
      </w:r>
      <w:r>
        <w:t>(MIT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1972)</w:t>
      </w:r>
    </w:p>
    <w:p w14:paraId="5BBD08E0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719"/>
      </w:pPr>
      <w:r>
        <w:t>Herbert</w:t>
      </w:r>
      <w:r>
        <w:rPr>
          <w:spacing w:val="-8"/>
        </w:rPr>
        <w:t xml:space="preserve"> </w:t>
      </w:r>
      <w:r>
        <w:t>Marcuse,</w:t>
      </w:r>
      <w:r>
        <w:rPr>
          <w:spacing w:val="-7"/>
        </w:rPr>
        <w:t xml:space="preserve"> </w:t>
      </w:r>
      <w:r>
        <w:rPr>
          <w:i/>
        </w:rPr>
        <w:t>One</w:t>
      </w:r>
      <w:r>
        <w:rPr>
          <w:i/>
          <w:spacing w:val="-7"/>
        </w:rPr>
        <w:t xml:space="preserve"> </w:t>
      </w:r>
      <w:r>
        <w:rPr>
          <w:i/>
        </w:rPr>
        <w:t>Dimensional</w:t>
      </w:r>
      <w:r>
        <w:rPr>
          <w:i/>
          <w:spacing w:val="-7"/>
        </w:rPr>
        <w:t xml:space="preserve"> </w:t>
      </w:r>
      <w:r>
        <w:rPr>
          <w:i/>
        </w:rPr>
        <w:t>Man</w:t>
      </w:r>
      <w:r>
        <w:rPr>
          <w:i/>
          <w:spacing w:val="-6"/>
        </w:rPr>
        <w:t xml:space="preserve"> </w:t>
      </w:r>
      <w:r>
        <w:t>(Routledge,</w:t>
      </w:r>
      <w:r>
        <w:rPr>
          <w:spacing w:val="-7"/>
        </w:rPr>
        <w:t xml:space="preserve"> </w:t>
      </w:r>
      <w:r>
        <w:rPr>
          <w:spacing w:val="-2"/>
        </w:rPr>
        <w:t>1964)</w:t>
      </w:r>
    </w:p>
    <w:p w14:paraId="7E0A669E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</w:pPr>
      <w:r>
        <w:t>Karl</w:t>
      </w:r>
      <w:r>
        <w:rPr>
          <w:spacing w:val="-5"/>
        </w:rPr>
        <w:t xml:space="preserve"> </w:t>
      </w:r>
      <w:r>
        <w:t>Marx,</w:t>
      </w:r>
      <w:r>
        <w:rPr>
          <w:spacing w:val="-5"/>
        </w:rPr>
        <w:t xml:space="preserve"> </w:t>
      </w:r>
      <w:r>
        <w:rPr>
          <w:i/>
        </w:rPr>
        <w:t>Capital,</w:t>
      </w:r>
      <w:r>
        <w:rPr>
          <w:i/>
          <w:spacing w:val="-5"/>
        </w:rPr>
        <w:t xml:space="preserve"> </w:t>
      </w:r>
      <w:r>
        <w:t>Vol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chapter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(1867)</w:t>
      </w:r>
      <w:r>
        <w:rPr>
          <w:spacing w:val="-5"/>
        </w:rPr>
        <w:t xml:space="preserve"> </w:t>
      </w:r>
      <w:r>
        <w:t>(Penguin,</w:t>
      </w:r>
      <w:r>
        <w:rPr>
          <w:spacing w:val="-5"/>
        </w:rPr>
        <w:t xml:space="preserve"> </w:t>
      </w:r>
      <w:r>
        <w:rPr>
          <w:spacing w:val="-2"/>
        </w:rPr>
        <w:t>1992)</w:t>
      </w:r>
    </w:p>
    <w:p w14:paraId="700FB528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408"/>
      </w:pPr>
      <w:r>
        <w:t xml:space="preserve">Karl Marx, Preface, </w:t>
      </w:r>
      <w:r>
        <w:rPr>
          <w:i/>
        </w:rPr>
        <w:t>A Contribution to the Critique of Political Economy</w:t>
      </w:r>
      <w:r>
        <w:t xml:space="preserve">, 1859: </w:t>
      </w:r>
      <w:hyperlink r:id="rId9">
        <w:r>
          <w:rPr>
            <w:color w:val="0000FF"/>
            <w:spacing w:val="-2"/>
            <w:u w:val="single" w:color="0000FF"/>
          </w:rPr>
          <w:t>https://www.marxists.org/archive/marx/works/1859/critique-pol-economy/preface.htm</w:t>
        </w:r>
      </w:hyperlink>
    </w:p>
    <w:p w14:paraId="25A59FD1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</w:pPr>
      <w:r>
        <w:t>Karl</w:t>
      </w:r>
      <w:r>
        <w:rPr>
          <w:spacing w:val="-7"/>
        </w:rPr>
        <w:t xml:space="preserve"> </w:t>
      </w:r>
      <w:r>
        <w:t>Marx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Friedrich</w:t>
      </w:r>
      <w:r>
        <w:rPr>
          <w:spacing w:val="-6"/>
        </w:rPr>
        <w:t xml:space="preserve"> </w:t>
      </w:r>
      <w:r>
        <w:t>Engels,</w:t>
      </w:r>
      <w:r>
        <w:rPr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German</w:t>
      </w:r>
      <w:r>
        <w:rPr>
          <w:i/>
          <w:spacing w:val="-6"/>
        </w:rPr>
        <w:t xml:space="preserve"> </w:t>
      </w:r>
      <w:r>
        <w:rPr>
          <w:i/>
        </w:rPr>
        <w:t>Ideology</w:t>
      </w:r>
      <w:r>
        <w:rPr>
          <w:i/>
          <w:spacing w:val="-7"/>
        </w:rPr>
        <w:t xml:space="preserve"> </w:t>
      </w:r>
      <w:r>
        <w:t>(1932)</w:t>
      </w:r>
      <w:r>
        <w:rPr>
          <w:spacing w:val="-6"/>
        </w:rPr>
        <w:t xml:space="preserve"> </w:t>
      </w:r>
      <w:r>
        <w:t>(Prometheus,</w:t>
      </w:r>
      <w:r>
        <w:rPr>
          <w:spacing w:val="-6"/>
        </w:rPr>
        <w:t xml:space="preserve"> </w:t>
      </w:r>
      <w:r>
        <w:rPr>
          <w:spacing w:val="-2"/>
        </w:rPr>
        <w:t>1998)</w:t>
      </w:r>
    </w:p>
    <w:p w14:paraId="5DF0D823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</w:pPr>
      <w:r>
        <w:t>David</w:t>
      </w:r>
      <w:r>
        <w:rPr>
          <w:spacing w:val="-8"/>
        </w:rPr>
        <w:t xml:space="preserve"> </w:t>
      </w:r>
      <w:r>
        <w:t>McClellan,</w:t>
      </w:r>
      <w:r>
        <w:rPr>
          <w:spacing w:val="-6"/>
        </w:rPr>
        <w:t xml:space="preserve"> </w:t>
      </w:r>
      <w:r>
        <w:t>ed.,</w:t>
      </w:r>
      <w:r>
        <w:rPr>
          <w:spacing w:val="-8"/>
        </w:rPr>
        <w:t xml:space="preserve"> </w:t>
      </w:r>
      <w:r>
        <w:rPr>
          <w:i/>
        </w:rPr>
        <w:t>Marxism:</w:t>
      </w:r>
      <w:r>
        <w:rPr>
          <w:i/>
          <w:spacing w:val="-7"/>
        </w:rPr>
        <w:t xml:space="preserve"> </w:t>
      </w:r>
      <w:r>
        <w:rPr>
          <w:i/>
        </w:rPr>
        <w:t>Essential</w:t>
      </w:r>
      <w:r>
        <w:rPr>
          <w:i/>
          <w:spacing w:val="-8"/>
        </w:rPr>
        <w:t xml:space="preserve"> </w:t>
      </w:r>
      <w:r>
        <w:rPr>
          <w:i/>
        </w:rPr>
        <w:t>Writings</w:t>
      </w:r>
      <w:r>
        <w:rPr>
          <w:i/>
          <w:spacing w:val="-6"/>
        </w:rPr>
        <w:t xml:space="preserve"> </w:t>
      </w:r>
      <w:r>
        <w:t>(Oxford</w:t>
      </w:r>
      <w:r>
        <w:rPr>
          <w:spacing w:val="-8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1988)</w:t>
      </w:r>
    </w:p>
    <w:p w14:paraId="7BA08DEE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  <w:rPr>
          <w:i/>
        </w:rPr>
      </w:pPr>
      <w:r>
        <w:t>Angela</w:t>
      </w:r>
      <w:r>
        <w:rPr>
          <w:spacing w:val="-9"/>
        </w:rPr>
        <w:t xml:space="preserve"> </w:t>
      </w:r>
      <w:r>
        <w:t>McRobbie,</w:t>
      </w:r>
      <w:r>
        <w:rPr>
          <w:spacing w:val="-7"/>
        </w:rPr>
        <w:t xml:space="preserve"> </w:t>
      </w:r>
      <w:r>
        <w:t>“Post</w:t>
      </w:r>
      <w:r>
        <w:rPr>
          <w:spacing w:val="-7"/>
        </w:rPr>
        <w:t xml:space="preserve"> </w:t>
      </w:r>
      <w:r>
        <w:t>Marxism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Cultural</w:t>
      </w:r>
      <w:r>
        <w:rPr>
          <w:spacing w:val="-7"/>
        </w:rPr>
        <w:t xml:space="preserve"> </w:t>
      </w:r>
      <w:r>
        <w:t>Studies: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Post-Script,”</w:t>
      </w:r>
      <w:r>
        <w:rPr>
          <w:spacing w:val="-7"/>
        </w:rPr>
        <w:t xml:space="preserve"> </w:t>
      </w:r>
      <w:r>
        <w:rPr>
          <w:i/>
        </w:rPr>
        <w:t>Cultural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Studies,</w:t>
      </w:r>
    </w:p>
    <w:p w14:paraId="5971CDC8" w14:textId="77777777" w:rsidR="00AC4CCE" w:rsidRDefault="00000000">
      <w:pPr>
        <w:pStyle w:val="BodyText"/>
        <w:ind w:firstLine="0"/>
        <w:rPr>
          <w:rFonts w:ascii="Arial"/>
        </w:rPr>
      </w:pPr>
      <w:r>
        <w:t>eds.,</w:t>
      </w:r>
      <w:r>
        <w:rPr>
          <w:spacing w:val="-9"/>
        </w:rPr>
        <w:t xml:space="preserve"> </w:t>
      </w:r>
      <w:r>
        <w:rPr>
          <w:rFonts w:ascii="Arial"/>
        </w:rPr>
        <w:t>Lawrence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Grossberg,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Cary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Nelson,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Paula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Treichler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(Routledge,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2"/>
        </w:rPr>
        <w:t>1992)</w:t>
      </w:r>
    </w:p>
    <w:p w14:paraId="7DF06844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517"/>
      </w:pPr>
      <w:r>
        <w:t>José</w:t>
      </w:r>
      <w:r>
        <w:rPr>
          <w:spacing w:val="-3"/>
        </w:rPr>
        <w:t xml:space="preserve"> </w:t>
      </w:r>
      <w:r>
        <w:t>Esteban</w:t>
      </w:r>
      <w:r>
        <w:rPr>
          <w:spacing w:val="-3"/>
        </w:rPr>
        <w:t xml:space="preserve"> </w:t>
      </w:r>
      <w:r>
        <w:t>Muñoz,</w:t>
      </w:r>
      <w:r>
        <w:rPr>
          <w:spacing w:val="-3"/>
        </w:rPr>
        <w:t xml:space="preserve"> </w:t>
      </w:r>
      <w:r>
        <w:rPr>
          <w:i/>
        </w:rPr>
        <w:t>Cruising</w:t>
      </w:r>
      <w:r>
        <w:rPr>
          <w:i/>
          <w:spacing w:val="-3"/>
        </w:rPr>
        <w:t xml:space="preserve"> </w:t>
      </w:r>
      <w:r>
        <w:rPr>
          <w:i/>
        </w:rPr>
        <w:t>Utopia: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Then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There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Queer</w:t>
      </w:r>
      <w:r>
        <w:rPr>
          <w:i/>
          <w:spacing w:val="-3"/>
        </w:rPr>
        <w:t xml:space="preserve"> </w:t>
      </w:r>
      <w:r>
        <w:rPr>
          <w:i/>
        </w:rPr>
        <w:t>Futurity</w:t>
      </w:r>
      <w:r>
        <w:rPr>
          <w:i/>
          <w:spacing w:val="-4"/>
        </w:rPr>
        <w:t xml:space="preserve"> </w:t>
      </w:r>
      <w:r>
        <w:t>(NYU Press, 2009)</w:t>
      </w:r>
    </w:p>
    <w:p w14:paraId="0ADCE727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  <w:rPr>
          <w:i/>
        </w:rPr>
      </w:pPr>
      <w:r>
        <w:t>Cary</w:t>
      </w:r>
      <w:r>
        <w:rPr>
          <w:spacing w:val="-8"/>
        </w:rPr>
        <w:t xml:space="preserve"> </w:t>
      </w:r>
      <w:r>
        <w:t>Nelson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Lawrence</w:t>
      </w:r>
      <w:r>
        <w:rPr>
          <w:spacing w:val="-6"/>
        </w:rPr>
        <w:t xml:space="preserve"> </w:t>
      </w:r>
      <w:r>
        <w:t>Grossberg,</w:t>
      </w:r>
      <w:r>
        <w:rPr>
          <w:spacing w:val="-6"/>
        </w:rPr>
        <w:t xml:space="preserve"> </w:t>
      </w:r>
      <w:r>
        <w:t>eds.,</w:t>
      </w:r>
      <w:r>
        <w:rPr>
          <w:spacing w:val="-8"/>
        </w:rPr>
        <w:t xml:space="preserve"> </w:t>
      </w:r>
      <w:r>
        <w:rPr>
          <w:i/>
        </w:rPr>
        <w:t>Marxism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Interpretation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Culture</w:t>
      </w:r>
    </w:p>
    <w:p w14:paraId="579C6CC1" w14:textId="77777777" w:rsidR="00AC4CCE" w:rsidRDefault="00000000">
      <w:pPr>
        <w:pStyle w:val="BodyText"/>
        <w:ind w:firstLine="0"/>
      </w:pPr>
      <w:r>
        <w:t>(University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Illinois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1988).</w:t>
      </w:r>
    </w:p>
    <w:p w14:paraId="2704FAB0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77"/>
      </w:pPr>
      <w:r>
        <w:t>Laurie</w:t>
      </w:r>
      <w:r>
        <w:rPr>
          <w:spacing w:val="-3"/>
        </w:rPr>
        <w:t xml:space="preserve"> </w:t>
      </w:r>
      <w:r>
        <w:t>Ouellette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James</w:t>
      </w:r>
      <w:r>
        <w:rPr>
          <w:spacing w:val="-4"/>
        </w:rPr>
        <w:t xml:space="preserve"> </w:t>
      </w:r>
      <w:r>
        <w:t>Hay,</w:t>
      </w:r>
      <w:r>
        <w:rPr>
          <w:spacing w:val="-3"/>
        </w:rPr>
        <w:t xml:space="preserve"> </w:t>
      </w:r>
      <w:r>
        <w:rPr>
          <w:i/>
        </w:rPr>
        <w:t>Better</w:t>
      </w:r>
      <w:r>
        <w:rPr>
          <w:i/>
          <w:spacing w:val="-3"/>
        </w:rPr>
        <w:t xml:space="preserve"> </w:t>
      </w:r>
      <w:r>
        <w:rPr>
          <w:i/>
        </w:rPr>
        <w:t>Living</w:t>
      </w:r>
      <w:r>
        <w:rPr>
          <w:i/>
          <w:spacing w:val="-3"/>
        </w:rPr>
        <w:t xml:space="preserve"> </w:t>
      </w:r>
      <w:r>
        <w:rPr>
          <w:i/>
        </w:rPr>
        <w:t>Through</w:t>
      </w:r>
      <w:r>
        <w:rPr>
          <w:i/>
          <w:spacing w:val="-4"/>
        </w:rPr>
        <w:t xml:space="preserve"> </w:t>
      </w:r>
      <w:r>
        <w:rPr>
          <w:i/>
        </w:rPr>
        <w:t>Reality</w:t>
      </w:r>
      <w:r>
        <w:rPr>
          <w:i/>
          <w:spacing w:val="-3"/>
        </w:rPr>
        <w:t xml:space="preserve"> </w:t>
      </w:r>
      <w:r>
        <w:rPr>
          <w:i/>
        </w:rPr>
        <w:t>TV:</w:t>
      </w:r>
      <w:r>
        <w:rPr>
          <w:i/>
          <w:spacing w:val="-3"/>
        </w:rPr>
        <w:t xml:space="preserve"> </w:t>
      </w:r>
      <w:r>
        <w:rPr>
          <w:i/>
        </w:rPr>
        <w:t>Television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 xml:space="preserve">Post-Welfare Citizenship </w:t>
      </w:r>
      <w:r>
        <w:t>(Routledge, 2008)</w:t>
      </w:r>
    </w:p>
    <w:p w14:paraId="0511EBDC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  <w:rPr>
          <w:i/>
        </w:rPr>
      </w:pPr>
      <w:r>
        <w:t>Michel</w:t>
      </w:r>
      <w:r>
        <w:rPr>
          <w:spacing w:val="-7"/>
        </w:rPr>
        <w:t xml:space="preserve"> </w:t>
      </w:r>
      <w:r>
        <w:t>Foucault,</w:t>
      </w:r>
      <w:r>
        <w:rPr>
          <w:spacing w:val="-5"/>
        </w:rPr>
        <w:t xml:space="preserve"> </w:t>
      </w:r>
      <w:r>
        <w:t>“Panopticism,”</w:t>
      </w:r>
      <w:r>
        <w:rPr>
          <w:spacing w:val="-6"/>
        </w:rPr>
        <w:t xml:space="preserve"> </w:t>
      </w:r>
      <w:r>
        <w:rPr>
          <w:i/>
        </w:rPr>
        <w:t>Discipline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Punish: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Birth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Prison</w:t>
      </w:r>
    </w:p>
    <w:p w14:paraId="1B921A0F" w14:textId="77777777" w:rsidR="00AC4CCE" w:rsidRDefault="00000000">
      <w:pPr>
        <w:pStyle w:val="BodyText"/>
        <w:ind w:firstLine="0"/>
      </w:pPr>
      <w:r>
        <w:t>(Pantheon,</w:t>
      </w:r>
      <w:r>
        <w:rPr>
          <w:spacing w:val="-9"/>
        </w:rPr>
        <w:t xml:space="preserve"> </w:t>
      </w:r>
      <w:r>
        <w:rPr>
          <w:spacing w:val="-2"/>
        </w:rPr>
        <w:t>1977).</w:t>
      </w:r>
    </w:p>
    <w:p w14:paraId="4EFE81B2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</w:pPr>
      <w:r>
        <w:t>Cedric</w:t>
      </w:r>
      <w:r>
        <w:rPr>
          <w:spacing w:val="-7"/>
        </w:rPr>
        <w:t xml:space="preserve"> </w:t>
      </w:r>
      <w:r>
        <w:t>Robinson,</w:t>
      </w:r>
      <w:r>
        <w:rPr>
          <w:spacing w:val="-8"/>
        </w:rPr>
        <w:t xml:space="preserve"> </w:t>
      </w:r>
      <w:r>
        <w:rPr>
          <w:i/>
        </w:rPr>
        <w:t>Black</w:t>
      </w:r>
      <w:r>
        <w:rPr>
          <w:i/>
          <w:spacing w:val="-6"/>
        </w:rPr>
        <w:t xml:space="preserve"> </w:t>
      </w:r>
      <w:r>
        <w:rPr>
          <w:i/>
        </w:rPr>
        <w:t>Marxism</w:t>
      </w:r>
      <w:r>
        <w:rPr>
          <w:i/>
          <w:spacing w:val="-8"/>
        </w:rPr>
        <w:t xml:space="preserve"> </w:t>
      </w:r>
      <w:r>
        <w:t>(University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North</w:t>
      </w:r>
      <w:r>
        <w:rPr>
          <w:spacing w:val="-6"/>
        </w:rPr>
        <w:t xml:space="preserve"> </w:t>
      </w:r>
      <w:r>
        <w:t>Carolina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1983)</w:t>
      </w:r>
    </w:p>
    <w:p w14:paraId="14C2781C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760"/>
      </w:pPr>
      <w:r>
        <w:t>Michael</w:t>
      </w:r>
      <w:r>
        <w:rPr>
          <w:spacing w:val="-4"/>
        </w:rPr>
        <w:t xml:space="preserve"> </w:t>
      </w:r>
      <w:r>
        <w:t>Ryan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Dougals</w:t>
      </w:r>
      <w:r>
        <w:rPr>
          <w:spacing w:val="-4"/>
        </w:rPr>
        <w:t xml:space="preserve"> </w:t>
      </w:r>
      <w:r>
        <w:t>Kellner,</w:t>
      </w:r>
      <w:r>
        <w:rPr>
          <w:spacing w:val="-3"/>
        </w:rPr>
        <w:t xml:space="preserve"> </w:t>
      </w:r>
      <w:r>
        <w:rPr>
          <w:i/>
        </w:rPr>
        <w:t>Camera</w:t>
      </w:r>
      <w:r>
        <w:rPr>
          <w:i/>
          <w:spacing w:val="-4"/>
        </w:rPr>
        <w:t xml:space="preserve"> </w:t>
      </w:r>
      <w:r>
        <w:rPr>
          <w:i/>
        </w:rPr>
        <w:t>Politica: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Politics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Ideology</w:t>
      </w:r>
      <w:r>
        <w:rPr>
          <w:i/>
          <w:spacing w:val="-4"/>
        </w:rPr>
        <w:t xml:space="preserve"> </w:t>
      </w:r>
      <w:r>
        <w:rPr>
          <w:i/>
        </w:rPr>
        <w:t xml:space="preserve">of Contemporary Hollywood Film </w:t>
      </w:r>
      <w:r>
        <w:t>(Indiana University Press, 1988)</w:t>
      </w:r>
    </w:p>
    <w:p w14:paraId="038699F9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193"/>
      </w:pPr>
      <w:r>
        <w:t>Dallas</w:t>
      </w:r>
      <w:r>
        <w:rPr>
          <w:spacing w:val="-5"/>
        </w:rPr>
        <w:t xml:space="preserve"> </w:t>
      </w:r>
      <w:r>
        <w:t>Smythe,</w:t>
      </w:r>
      <w:r>
        <w:rPr>
          <w:spacing w:val="-5"/>
        </w:rPr>
        <w:t xml:space="preserve"> </w:t>
      </w:r>
      <w:r>
        <w:t>"Communications:</w:t>
      </w:r>
      <w:r>
        <w:rPr>
          <w:spacing w:val="-5"/>
        </w:rPr>
        <w:t xml:space="preserve"> </w:t>
      </w:r>
      <w:r>
        <w:t>Blindspot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Western</w:t>
      </w:r>
      <w:r>
        <w:rPr>
          <w:spacing w:val="-5"/>
        </w:rPr>
        <w:t xml:space="preserve"> </w:t>
      </w:r>
      <w:r>
        <w:t>Marxism,"</w:t>
      </w:r>
      <w:r>
        <w:rPr>
          <w:spacing w:val="-7"/>
        </w:rPr>
        <w:t xml:space="preserve"> </w:t>
      </w:r>
      <w:r>
        <w:rPr>
          <w:i/>
        </w:rPr>
        <w:t xml:space="preserve">Canadian Journal of Political and Social Theory </w:t>
      </w:r>
      <w:r>
        <w:t>2 (1977)</w:t>
      </w:r>
    </w:p>
    <w:p w14:paraId="5DCDAA17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420"/>
      </w:pPr>
      <w:r>
        <w:t>Fernando Solanas and Octavio Getino, “Towards a Third Cinema: Notes and Experiences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Cinema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Liberation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Third</w:t>
      </w:r>
      <w:r>
        <w:rPr>
          <w:spacing w:val="-3"/>
        </w:rPr>
        <w:t xml:space="preserve"> </w:t>
      </w:r>
      <w:r>
        <w:t>World”</w:t>
      </w:r>
      <w:r>
        <w:rPr>
          <w:spacing w:val="-6"/>
        </w:rPr>
        <w:t xml:space="preserve"> </w:t>
      </w:r>
      <w:r>
        <w:t xml:space="preserve">(1969), </w:t>
      </w:r>
      <w:r>
        <w:rPr>
          <w:i/>
        </w:rPr>
        <w:t>Film and Theory: An Anthology</w:t>
      </w:r>
      <w:r>
        <w:t>, eds. Robert Stam and Toby Miller (Blackwell, 2000)</w:t>
      </w:r>
    </w:p>
    <w:p w14:paraId="36031CE2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76"/>
      </w:pPr>
      <w:r>
        <w:t>Julian</w:t>
      </w:r>
      <w:r>
        <w:rPr>
          <w:spacing w:val="-4"/>
        </w:rPr>
        <w:t xml:space="preserve"> </w:t>
      </w:r>
      <w:r>
        <w:t>Stallabras,</w:t>
      </w:r>
      <w:r>
        <w:rPr>
          <w:spacing w:val="-4"/>
        </w:rPr>
        <w:t xml:space="preserve"> </w:t>
      </w:r>
      <w:r>
        <w:t>“Just</w:t>
      </w:r>
      <w:r>
        <w:rPr>
          <w:spacing w:val="-4"/>
        </w:rPr>
        <w:t xml:space="preserve"> </w:t>
      </w:r>
      <w:r>
        <w:t>Gaming:</w:t>
      </w:r>
      <w:r>
        <w:rPr>
          <w:spacing w:val="-4"/>
        </w:rPr>
        <w:t xml:space="preserve"> </w:t>
      </w:r>
      <w:r>
        <w:t>Allegory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Economy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Computer</w:t>
      </w:r>
      <w:r>
        <w:rPr>
          <w:spacing w:val="-4"/>
        </w:rPr>
        <w:t xml:space="preserve"> </w:t>
      </w:r>
      <w:r>
        <w:t>Games,”</w:t>
      </w:r>
      <w:r>
        <w:rPr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 xml:space="preserve">Left Review </w:t>
      </w:r>
      <w:r>
        <w:t>198 (March/April 1993): 83-106.</w:t>
      </w:r>
    </w:p>
    <w:p w14:paraId="3077CC7D" w14:textId="77777777" w:rsidR="00AC4CCE" w:rsidRDefault="00AC4CCE">
      <w:pPr>
        <w:pStyle w:val="ListParagraph"/>
        <w:sectPr w:rsidR="00AC4CCE">
          <w:pgSz w:w="12240" w:h="15840"/>
          <w:pgMar w:top="1380" w:right="1440" w:bottom="280" w:left="1440" w:header="727" w:footer="0" w:gutter="0"/>
          <w:cols w:space="720"/>
        </w:sectPr>
      </w:pPr>
    </w:p>
    <w:p w14:paraId="7EECAEB3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46"/>
        <w:ind w:left="719" w:hanging="719"/>
        <w:rPr>
          <w:i/>
        </w:rPr>
      </w:pPr>
      <w:r>
        <w:lastRenderedPageBreak/>
        <w:t>Tiziana</w:t>
      </w:r>
      <w:r>
        <w:rPr>
          <w:spacing w:val="-7"/>
        </w:rPr>
        <w:t xml:space="preserve"> </w:t>
      </w:r>
      <w:r>
        <w:t>Terranova,</w:t>
      </w:r>
      <w:r>
        <w:rPr>
          <w:spacing w:val="-6"/>
        </w:rPr>
        <w:t xml:space="preserve"> </w:t>
      </w:r>
      <w:r>
        <w:t>“Free</w:t>
      </w:r>
      <w:r>
        <w:rPr>
          <w:spacing w:val="-7"/>
        </w:rPr>
        <w:t xml:space="preserve"> </w:t>
      </w:r>
      <w:r>
        <w:t>Labor:</w:t>
      </w:r>
      <w:r>
        <w:rPr>
          <w:spacing w:val="-6"/>
        </w:rPr>
        <w:t xml:space="preserve"> </w:t>
      </w:r>
      <w:r>
        <w:t>Producing</w:t>
      </w:r>
      <w:r>
        <w:rPr>
          <w:spacing w:val="-7"/>
        </w:rPr>
        <w:t xml:space="preserve"> </w:t>
      </w:r>
      <w:r>
        <w:t>Culture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Economy,”</w:t>
      </w:r>
      <w:r>
        <w:rPr>
          <w:spacing w:val="-8"/>
        </w:rPr>
        <w:t xml:space="preserve"> </w:t>
      </w:r>
      <w:r>
        <w:rPr>
          <w:i/>
        </w:rPr>
        <w:t>Social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Text</w:t>
      </w:r>
    </w:p>
    <w:p w14:paraId="58F6FA51" w14:textId="77777777" w:rsidR="00AC4CCE" w:rsidRDefault="00000000">
      <w:pPr>
        <w:pStyle w:val="BodyText"/>
        <w:ind w:firstLine="0"/>
      </w:pPr>
      <w:r>
        <w:t>63</w:t>
      </w:r>
      <w:r>
        <w:rPr>
          <w:spacing w:val="-2"/>
        </w:rPr>
        <w:t xml:space="preserve"> (2000)</w:t>
      </w:r>
    </w:p>
    <w:p w14:paraId="15EDE7D8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</w:pPr>
      <w:r>
        <w:t>E.</w:t>
      </w:r>
      <w:r>
        <w:rPr>
          <w:spacing w:val="-8"/>
        </w:rPr>
        <w:t xml:space="preserve"> </w:t>
      </w:r>
      <w:r>
        <w:t>P.</w:t>
      </w:r>
      <w:r>
        <w:rPr>
          <w:spacing w:val="-5"/>
        </w:rPr>
        <w:t xml:space="preserve"> </w:t>
      </w:r>
      <w:r>
        <w:t>Thompson,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Making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English</w:t>
      </w:r>
      <w:r>
        <w:rPr>
          <w:i/>
          <w:spacing w:val="-5"/>
        </w:rPr>
        <w:t xml:space="preserve"> </w:t>
      </w:r>
      <w:r>
        <w:rPr>
          <w:i/>
        </w:rPr>
        <w:t>Working</w:t>
      </w:r>
      <w:r>
        <w:rPr>
          <w:i/>
          <w:spacing w:val="-5"/>
        </w:rPr>
        <w:t xml:space="preserve"> </w:t>
      </w:r>
      <w:r>
        <w:rPr>
          <w:i/>
        </w:rPr>
        <w:t>Class</w:t>
      </w:r>
      <w:r>
        <w:rPr>
          <w:i/>
          <w:spacing w:val="-6"/>
        </w:rPr>
        <w:t xml:space="preserve"> </w:t>
      </w:r>
      <w:r>
        <w:t>(1963)</w:t>
      </w:r>
      <w:r>
        <w:rPr>
          <w:spacing w:val="-5"/>
        </w:rPr>
        <w:t xml:space="preserve"> </w:t>
      </w:r>
      <w:r>
        <w:t>(Vintage,</w:t>
      </w:r>
      <w:r>
        <w:rPr>
          <w:spacing w:val="-5"/>
        </w:rPr>
        <w:t xml:space="preserve"> </w:t>
      </w:r>
      <w:r>
        <w:rPr>
          <w:spacing w:val="-2"/>
        </w:rPr>
        <w:t>1966)</w:t>
      </w:r>
    </w:p>
    <w:p w14:paraId="62E40AF4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</w:pPr>
      <w:r>
        <w:t>McKenzie</w:t>
      </w:r>
      <w:r>
        <w:rPr>
          <w:spacing w:val="-8"/>
        </w:rPr>
        <w:t xml:space="preserve"> </w:t>
      </w:r>
      <w:r>
        <w:t>Wark,</w:t>
      </w:r>
      <w:r>
        <w:rPr>
          <w:spacing w:val="-7"/>
        </w:rPr>
        <w:t xml:space="preserve"> </w:t>
      </w:r>
      <w:r>
        <w:rPr>
          <w:i/>
        </w:rPr>
        <w:t>Hacker</w:t>
      </w:r>
      <w:r>
        <w:rPr>
          <w:i/>
          <w:spacing w:val="-8"/>
        </w:rPr>
        <w:t xml:space="preserve"> </w:t>
      </w:r>
      <w:r>
        <w:rPr>
          <w:i/>
        </w:rPr>
        <w:t>Manifesto</w:t>
      </w:r>
      <w:r>
        <w:rPr>
          <w:i/>
          <w:spacing w:val="-8"/>
        </w:rPr>
        <w:t xml:space="preserve"> </w:t>
      </w:r>
      <w:r>
        <w:t>(Harvard</w:t>
      </w:r>
      <w:r>
        <w:rPr>
          <w:spacing w:val="-8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2004)</w:t>
      </w:r>
    </w:p>
    <w:p w14:paraId="61852966" w14:textId="77777777" w:rsidR="00AC4CCE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459"/>
      </w:pPr>
      <w:r>
        <w:t>Mimi</w:t>
      </w:r>
      <w:r>
        <w:rPr>
          <w:spacing w:val="-4"/>
        </w:rPr>
        <w:t xml:space="preserve"> </w:t>
      </w:r>
      <w:r>
        <w:t>White,</w:t>
      </w:r>
      <w:r>
        <w:rPr>
          <w:spacing w:val="-3"/>
        </w:rPr>
        <w:t xml:space="preserve"> </w:t>
      </w:r>
      <w:r>
        <w:t>“Ideological</w:t>
      </w:r>
      <w:r>
        <w:rPr>
          <w:spacing w:val="-4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Television,”</w:t>
      </w:r>
      <w:r>
        <w:rPr>
          <w:spacing w:val="-4"/>
        </w:rPr>
        <w:t xml:space="preserve"> </w:t>
      </w:r>
      <w:r>
        <w:rPr>
          <w:i/>
        </w:rPr>
        <w:t>Channels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Discourse, Reassembled</w:t>
      </w:r>
      <w:r>
        <w:t>,</w:t>
      </w:r>
      <w:r>
        <w:rPr>
          <w:spacing w:val="-4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Robert</w:t>
      </w:r>
      <w:r>
        <w:rPr>
          <w:spacing w:val="-4"/>
        </w:rPr>
        <w:t xml:space="preserve"> </w:t>
      </w:r>
      <w:r>
        <w:t>Allen</w:t>
      </w:r>
      <w:r>
        <w:rPr>
          <w:spacing w:val="-4"/>
        </w:rPr>
        <w:t xml:space="preserve"> </w:t>
      </w:r>
      <w:r>
        <w:t>(University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Carolina</w:t>
      </w:r>
      <w:r>
        <w:rPr>
          <w:spacing w:val="-5"/>
        </w:rPr>
        <w:t xml:space="preserve"> </w:t>
      </w:r>
      <w:r>
        <w:t>Press,</w:t>
      </w:r>
      <w:r>
        <w:rPr>
          <w:spacing w:val="-4"/>
        </w:rPr>
        <w:t xml:space="preserve"> </w:t>
      </w:r>
      <w:r>
        <w:t>1992)</w:t>
      </w:r>
    </w:p>
    <w:p w14:paraId="4C922A6F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64" w:lineRule="exact"/>
        <w:ind w:left="719" w:hanging="719"/>
      </w:pPr>
      <w:r>
        <w:t>Raymond</w:t>
      </w:r>
      <w:r>
        <w:rPr>
          <w:spacing w:val="-6"/>
        </w:rPr>
        <w:t xml:space="preserve"> </w:t>
      </w:r>
      <w:r>
        <w:t>Williams</w:t>
      </w:r>
      <w:r>
        <w:rPr>
          <w:i/>
        </w:rPr>
        <w:t>,</w:t>
      </w:r>
      <w:r>
        <w:rPr>
          <w:i/>
          <w:spacing w:val="-6"/>
        </w:rPr>
        <w:t xml:space="preserve"> </w:t>
      </w:r>
      <w:r>
        <w:t>“The</w:t>
      </w:r>
      <w:r>
        <w:rPr>
          <w:spacing w:val="-6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Culture”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Growth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‘Standard</w:t>
      </w:r>
      <w:r>
        <w:rPr>
          <w:spacing w:val="-5"/>
        </w:rPr>
        <w:t xml:space="preserve"> </w:t>
      </w:r>
      <w:r>
        <w:rPr>
          <w:spacing w:val="-2"/>
        </w:rPr>
        <w:t>English’,”</w:t>
      </w:r>
    </w:p>
    <w:p w14:paraId="1E72D23F" w14:textId="77777777" w:rsidR="00AC4CCE" w:rsidRDefault="00000000">
      <w:pPr>
        <w:ind w:left="720"/>
      </w:pP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Long</w:t>
      </w:r>
      <w:r>
        <w:rPr>
          <w:i/>
          <w:spacing w:val="-7"/>
        </w:rPr>
        <w:t xml:space="preserve"> </w:t>
      </w:r>
      <w:r>
        <w:rPr>
          <w:i/>
        </w:rPr>
        <w:t>Revolution</w:t>
      </w:r>
      <w:r>
        <w:rPr>
          <w:i/>
          <w:spacing w:val="-7"/>
        </w:rPr>
        <w:t xml:space="preserve"> </w:t>
      </w:r>
      <w:r>
        <w:t>(Broadview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2001)</w:t>
      </w:r>
    </w:p>
    <w:p w14:paraId="35F88045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</w:pPr>
      <w:r>
        <w:t>Raymond</w:t>
      </w:r>
      <w:r>
        <w:rPr>
          <w:spacing w:val="-8"/>
        </w:rPr>
        <w:t xml:space="preserve"> </w:t>
      </w:r>
      <w:r>
        <w:t>Williams</w:t>
      </w:r>
      <w:r>
        <w:rPr>
          <w:i/>
        </w:rPr>
        <w:t>,</w:t>
      </w:r>
      <w:r>
        <w:rPr>
          <w:i/>
          <w:spacing w:val="-7"/>
        </w:rPr>
        <w:t xml:space="preserve"> </w:t>
      </w:r>
      <w:r>
        <w:rPr>
          <w:i/>
        </w:rPr>
        <w:t>Marxism</w:t>
      </w:r>
      <w:r>
        <w:rPr>
          <w:i/>
          <w:spacing w:val="-8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Literature</w:t>
      </w:r>
      <w:r>
        <w:rPr>
          <w:i/>
          <w:spacing w:val="-7"/>
        </w:rPr>
        <w:t xml:space="preserve"> </w:t>
      </w:r>
      <w:r>
        <w:t>(Oxford</w:t>
      </w:r>
      <w:r>
        <w:rPr>
          <w:spacing w:val="-8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1977)</w:t>
      </w:r>
    </w:p>
    <w:p w14:paraId="195DB88D" w14:textId="77777777" w:rsidR="00AC4CCE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719"/>
      </w:pPr>
      <w:r>
        <w:t>Robin</w:t>
      </w:r>
      <w:r>
        <w:rPr>
          <w:spacing w:val="-9"/>
        </w:rPr>
        <w:t xml:space="preserve"> </w:t>
      </w:r>
      <w:r>
        <w:t>Wood,</w:t>
      </w:r>
      <w:r>
        <w:rPr>
          <w:spacing w:val="-6"/>
        </w:rPr>
        <w:t xml:space="preserve"> </w:t>
      </w:r>
      <w:r>
        <w:t>“Ideology,</w:t>
      </w:r>
      <w:r>
        <w:rPr>
          <w:spacing w:val="-6"/>
        </w:rPr>
        <w:t xml:space="preserve"> </w:t>
      </w:r>
      <w:r>
        <w:t>Genre,</w:t>
      </w:r>
      <w:r>
        <w:rPr>
          <w:spacing w:val="-6"/>
        </w:rPr>
        <w:t xml:space="preserve"> </w:t>
      </w:r>
      <w:r>
        <w:t>Auteur,”</w:t>
      </w:r>
      <w:r>
        <w:rPr>
          <w:spacing w:val="-6"/>
        </w:rPr>
        <w:t xml:space="preserve"> </w:t>
      </w:r>
      <w:r>
        <w:rPr>
          <w:i/>
        </w:rPr>
        <w:t>Film</w:t>
      </w:r>
      <w:r>
        <w:rPr>
          <w:i/>
          <w:spacing w:val="-7"/>
        </w:rPr>
        <w:t xml:space="preserve"> </w:t>
      </w:r>
      <w:r>
        <w:rPr>
          <w:i/>
        </w:rPr>
        <w:t>Comment</w:t>
      </w:r>
      <w:r>
        <w:rPr>
          <w:i/>
          <w:spacing w:val="-6"/>
        </w:rPr>
        <w:t xml:space="preserve"> </w:t>
      </w:r>
      <w:r>
        <w:t>(January</w:t>
      </w:r>
      <w:r>
        <w:rPr>
          <w:spacing w:val="-6"/>
        </w:rPr>
        <w:t xml:space="preserve"> </w:t>
      </w:r>
      <w:r>
        <w:t>1977)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reprinted</w:t>
      </w:r>
    </w:p>
    <w:sectPr w:rsidR="00AC4CCE">
      <w:pgSz w:w="12240" w:h="15840"/>
      <w:pgMar w:top="1380" w:right="1440" w:bottom="280" w:left="14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1835A" w14:textId="77777777" w:rsidR="00A7786E" w:rsidRDefault="00A7786E">
      <w:r>
        <w:separator/>
      </w:r>
    </w:p>
  </w:endnote>
  <w:endnote w:type="continuationSeparator" w:id="0">
    <w:p w14:paraId="5F7724DA" w14:textId="77777777" w:rsidR="00A7786E" w:rsidRDefault="00A77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C4496" w14:textId="77777777" w:rsidR="00A7786E" w:rsidRDefault="00A7786E">
      <w:r>
        <w:separator/>
      </w:r>
    </w:p>
  </w:footnote>
  <w:footnote w:type="continuationSeparator" w:id="0">
    <w:p w14:paraId="007F1A70" w14:textId="77777777" w:rsidR="00A7786E" w:rsidRDefault="00A77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2889F" w14:textId="77777777" w:rsidR="00AC4CCE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38D14778" wp14:editId="4FAF8622">
              <wp:simplePos x="0" y="0"/>
              <wp:positionH relativeFrom="page">
                <wp:posOffset>6742206</wp:posOffset>
              </wp:positionH>
              <wp:positionV relativeFrom="page">
                <wp:posOffset>448637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B9A164" w14:textId="77777777" w:rsidR="00AC4CCE" w:rsidRDefault="00000000">
                          <w:pPr>
                            <w:pStyle w:val="BodyText"/>
                            <w:spacing w:before="13"/>
                            <w:ind w:left="60" w:firstLine="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0.882385pt;margin-top:35.325783pt;width:13.15pt;height:14.35pt;mso-position-horizontal-relative:page;mso-position-vertical-relative:page;z-index:-157870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60" w:firstLine="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</w:rPr>
                      <w:t>1</w:t>
                    </w:r>
                    <w:r>
                      <w:rPr>
                        <w:rFonts w:ascii="Arial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4757D"/>
    <w:multiLevelType w:val="hybridMultilevel"/>
    <w:tmpl w:val="3664E198"/>
    <w:lvl w:ilvl="0" w:tplc="0498B8AE">
      <w:start w:val="1"/>
      <w:numFmt w:val="decimal"/>
      <w:lvlText w:val="%1."/>
      <w:lvlJc w:val="left"/>
      <w:pPr>
        <w:ind w:left="720" w:hanging="720"/>
        <w:jc w:val="lef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BB86DB6">
      <w:numFmt w:val="bullet"/>
      <w:lvlText w:val="•"/>
      <w:lvlJc w:val="left"/>
      <w:pPr>
        <w:ind w:left="1584" w:hanging="720"/>
      </w:pPr>
      <w:rPr>
        <w:rFonts w:hint="default"/>
        <w:lang w:val="en-US" w:eastAsia="en-US" w:bidi="ar-SA"/>
      </w:rPr>
    </w:lvl>
    <w:lvl w:ilvl="2" w:tplc="62387036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 w:tplc="3F948B4E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 w:tplc="99D04A5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 w:tplc="0778C0EE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 w:tplc="EF064DE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 w:tplc="BEB24264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 w:tplc="892E2F10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num w:numId="1" w16cid:durableId="2020620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readOnly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4CCE"/>
    <w:rsid w:val="002000B3"/>
    <w:rsid w:val="009346A3"/>
    <w:rsid w:val="00A7786E"/>
    <w:rsid w:val="00AC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01439C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Heading1">
    <w:name w:val="heading 1"/>
    <w:basedOn w:val="Normal"/>
    <w:uiPriority w:val="9"/>
    <w:qFormat/>
    <w:pPr>
      <w:spacing w:before="4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720"/>
    </w:pPr>
  </w:style>
  <w:style w:type="paragraph" w:styleId="ListParagraph">
    <w:name w:val="List Paragraph"/>
    <w:basedOn w:val="Normal"/>
    <w:uiPriority w:val="1"/>
    <w:qFormat/>
    <w:pPr>
      <w:ind w:left="719" w:hanging="7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l.digra.org/index.php/dl/article/view/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rxists.org/archive/marx/works/1859/critique-pol-economy/prefac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977</Words>
  <Characters>5944</Characters>
  <Application>Microsoft Office Word</Application>
  <DocSecurity>8</DocSecurity>
  <Lines>106</Lines>
  <Paragraphs>70</Paragraphs>
  <ScaleCrop>false</ScaleCrop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Marxism and Ideological Critique FMS Field Bibliography</dc:title>
  <dc:creator>Lucas Hilderbrand</dc:creator>
  <cp:lastModifiedBy>Amy S Fujitani</cp:lastModifiedBy>
  <cp:revision>2</cp:revision>
  <dcterms:created xsi:type="dcterms:W3CDTF">2026-03-23T21:59:00Z</dcterms:created>
  <dcterms:modified xsi:type="dcterms:W3CDTF">2026-03-23T22:00:00Z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